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5EC" w:rsidRPr="00D925EC" w:rsidRDefault="00D925EC" w:rsidP="00D925EC">
      <w:pPr>
        <w:spacing w:after="0" w:line="240" w:lineRule="auto"/>
        <w:ind w:left="-851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</w:pPr>
      <w:r w:rsidRPr="00D925EC">
        <w:rPr>
          <w:rFonts w:ascii="Times New Roman" w:eastAsia="Times New Roman" w:hAnsi="Times New Roman" w:cs="Calibri"/>
          <w:b/>
          <w:noProof/>
          <w:sz w:val="28"/>
          <w:szCs w:val="28"/>
        </w:rPr>
        <w:drawing>
          <wp:inline distT="0" distB="0" distL="0" distR="0" wp14:anchorId="598E06EF" wp14:editId="38ACD2F8">
            <wp:extent cx="5940425" cy="1805305"/>
            <wp:effectExtent l="0" t="0" r="0" b="0"/>
            <wp:docPr id="2" name="Рисунок 2" descr="шапка нача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апка начал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5EC" w:rsidRPr="00D925EC" w:rsidRDefault="00D925EC" w:rsidP="00D925EC">
      <w:pPr>
        <w:spacing w:after="0" w:line="240" w:lineRule="auto"/>
        <w:ind w:left="-851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</w:pPr>
    </w:p>
    <w:p w:rsidR="00D925EC" w:rsidRPr="00D925EC" w:rsidRDefault="00D925EC" w:rsidP="00D925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</w:pPr>
    </w:p>
    <w:p w:rsidR="00D925EC" w:rsidRPr="00D925EC" w:rsidRDefault="00D925EC" w:rsidP="00D925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</w:pPr>
    </w:p>
    <w:p w:rsidR="00D925EC" w:rsidRPr="00D925EC" w:rsidRDefault="00D925EC" w:rsidP="00D925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</w:pPr>
    </w:p>
    <w:p w:rsidR="00D925EC" w:rsidRPr="00D925EC" w:rsidRDefault="00D925EC" w:rsidP="00D925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</w:pPr>
    </w:p>
    <w:p w:rsidR="00D925EC" w:rsidRPr="00D925EC" w:rsidRDefault="00D925EC" w:rsidP="00D925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</w:pPr>
    </w:p>
    <w:p w:rsidR="00D925EC" w:rsidRPr="00D925EC" w:rsidRDefault="00D925EC" w:rsidP="00D925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</w:pPr>
      <w:r w:rsidRPr="00D925EC"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  <w:t>Рабочая программа внеурочной деятельности</w:t>
      </w:r>
    </w:p>
    <w:p w:rsidR="00D925EC" w:rsidRPr="00D925EC" w:rsidRDefault="00D925EC" w:rsidP="00D925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6"/>
          <w:szCs w:val="36"/>
        </w:rPr>
      </w:pPr>
      <w:r w:rsidRPr="00D925EC">
        <w:rPr>
          <w:rFonts w:ascii="Times New Roman" w:hAnsi="Times New Roman" w:cs="Times New Roman"/>
          <w:b/>
          <w:sz w:val="32"/>
          <w:szCs w:val="32"/>
        </w:rPr>
        <w:t>«Музыкальная палитра»</w:t>
      </w:r>
    </w:p>
    <w:p w:rsidR="00D925EC" w:rsidRPr="00D925EC" w:rsidRDefault="00D925EC" w:rsidP="00D925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6"/>
          <w:szCs w:val="36"/>
        </w:rPr>
      </w:pPr>
    </w:p>
    <w:p w:rsidR="00D925EC" w:rsidRPr="00D925EC" w:rsidRDefault="00D925EC" w:rsidP="00D925EC">
      <w:pPr>
        <w:tabs>
          <w:tab w:val="num" w:pos="851"/>
        </w:tabs>
        <w:spacing w:after="1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925EC">
        <w:rPr>
          <w:rFonts w:ascii="Times New Roman" w:eastAsia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eastAsia="Times New Roman" w:hAnsi="Times New Roman" w:cs="Times New Roman"/>
          <w:sz w:val="28"/>
          <w:szCs w:val="28"/>
        </w:rPr>
        <w:t>реализации: 4</w:t>
      </w:r>
      <w:r w:rsidRPr="00D925EC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D925EC" w:rsidRPr="00D925EC" w:rsidRDefault="00D925EC" w:rsidP="00D925EC">
      <w:pPr>
        <w:tabs>
          <w:tab w:val="num" w:pos="851"/>
        </w:tabs>
        <w:spacing w:after="1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925EC">
        <w:rPr>
          <w:rFonts w:ascii="Times New Roman" w:eastAsia="Times New Roman" w:hAnsi="Times New Roman" w:cs="Times New Roman"/>
          <w:sz w:val="28"/>
          <w:szCs w:val="28"/>
        </w:rPr>
        <w:t>Возраст учащихся: 8-11 лет</w:t>
      </w:r>
    </w:p>
    <w:p w:rsidR="00D925EC" w:rsidRPr="00D925EC" w:rsidRDefault="00D925EC" w:rsidP="00D925E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6"/>
          <w:szCs w:val="36"/>
        </w:rPr>
      </w:pPr>
    </w:p>
    <w:p w:rsidR="00D925EC" w:rsidRDefault="00D925EC" w:rsidP="00D925EC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D925EC">
        <w:rPr>
          <w:rFonts w:ascii="Times New Roman" w:eastAsia="Times New Roman" w:hAnsi="Times New Roman" w:cs="Times New Roman"/>
          <w:sz w:val="28"/>
          <w:szCs w:val="28"/>
        </w:rPr>
        <w:t xml:space="preserve">Педагог: </w:t>
      </w:r>
      <w:proofErr w:type="spellStart"/>
      <w:r>
        <w:rPr>
          <w:rFonts w:ascii="Times New Roman" w:hAnsi="Times New Roman" w:cs="Times New Roman"/>
          <w:sz w:val="32"/>
          <w:szCs w:val="32"/>
        </w:rPr>
        <w:t>Хляпова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Алла Владимировна</w:t>
      </w:r>
    </w:p>
    <w:p w:rsidR="00D925EC" w:rsidRPr="00D925EC" w:rsidRDefault="00D925EC" w:rsidP="00D925EC">
      <w:pPr>
        <w:tabs>
          <w:tab w:val="num" w:pos="851"/>
        </w:tabs>
        <w:spacing w:after="1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925EC" w:rsidRPr="00D925EC" w:rsidRDefault="00D925EC" w:rsidP="00D925EC">
      <w:pPr>
        <w:tabs>
          <w:tab w:val="num" w:pos="851"/>
        </w:tabs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25EC" w:rsidRPr="00D925EC" w:rsidRDefault="00D925EC" w:rsidP="00D925EC">
      <w:pPr>
        <w:tabs>
          <w:tab w:val="num" w:pos="851"/>
        </w:tabs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25EC" w:rsidRPr="00D925EC" w:rsidRDefault="00D925EC" w:rsidP="00D925EC">
      <w:pPr>
        <w:tabs>
          <w:tab w:val="num" w:pos="851"/>
        </w:tabs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25EC" w:rsidRPr="00D925EC" w:rsidRDefault="00D925EC" w:rsidP="00D925EC">
      <w:pPr>
        <w:tabs>
          <w:tab w:val="num" w:pos="851"/>
        </w:tabs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25EC" w:rsidRPr="00D925EC" w:rsidRDefault="00D925EC" w:rsidP="00D925EC">
      <w:pPr>
        <w:tabs>
          <w:tab w:val="num" w:pos="851"/>
        </w:tabs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25EC" w:rsidRPr="00D925EC" w:rsidRDefault="00D925EC" w:rsidP="00D925EC">
      <w:pPr>
        <w:tabs>
          <w:tab w:val="num" w:pos="851"/>
        </w:tabs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25EC" w:rsidRPr="00D925EC" w:rsidRDefault="00D925EC" w:rsidP="00D925EC">
      <w:pPr>
        <w:tabs>
          <w:tab w:val="num" w:pos="851"/>
        </w:tabs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25EC" w:rsidRPr="00D925EC" w:rsidRDefault="00D925EC" w:rsidP="00D925EC">
      <w:pPr>
        <w:tabs>
          <w:tab w:val="num" w:pos="851"/>
        </w:tabs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25EC" w:rsidRPr="00D925EC" w:rsidRDefault="00D925EC" w:rsidP="00D925EC">
      <w:pPr>
        <w:tabs>
          <w:tab w:val="num" w:pos="851"/>
        </w:tabs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25EC" w:rsidRPr="00D925EC" w:rsidRDefault="00D925EC" w:rsidP="00D925EC">
      <w:pPr>
        <w:tabs>
          <w:tab w:val="num" w:pos="851"/>
        </w:tabs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25EC" w:rsidRPr="00D925EC" w:rsidRDefault="00D925EC" w:rsidP="00D925EC">
      <w:pPr>
        <w:spacing w:after="0" w:line="240" w:lineRule="auto"/>
        <w:ind w:left="-851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</w:pPr>
      <w:r w:rsidRPr="00D925EC">
        <w:rPr>
          <w:rFonts w:ascii="Times New Roman" w:eastAsia="Times New Roman" w:hAnsi="Times New Roman" w:cs="Times New Roman"/>
          <w:sz w:val="28"/>
          <w:szCs w:val="28"/>
        </w:rPr>
        <w:t>Белгород, 2021г</w:t>
      </w:r>
    </w:p>
    <w:p w:rsidR="00D925EC" w:rsidRPr="00D925EC" w:rsidRDefault="00D925EC" w:rsidP="00D925EC">
      <w:pPr>
        <w:spacing w:after="0" w:line="240" w:lineRule="auto"/>
        <w:ind w:left="-851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</w:pPr>
    </w:p>
    <w:p w:rsidR="001C0315" w:rsidRDefault="001C0315" w:rsidP="0074761A">
      <w:pPr>
        <w:ind w:left="-567"/>
        <w:jc w:val="center"/>
        <w:rPr>
          <w:rFonts w:ascii="Times New Roman" w:hAnsi="Times New Roman" w:cs="Times New Roman"/>
          <w:sz w:val="32"/>
          <w:szCs w:val="32"/>
        </w:rPr>
      </w:pPr>
    </w:p>
    <w:p w:rsidR="001054C2" w:rsidRDefault="00117494" w:rsidP="007476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054C2" w:rsidRDefault="001054C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 внеурочной деятельности «Музыкальная палитра» МБОУ СОШ №19 г. Белгорода им. В. Казанцева для 1 – 4 классов составлена на основе ФГОС НОО. </w:t>
      </w:r>
      <w:r w:rsidR="00611D0D">
        <w:rPr>
          <w:rFonts w:ascii="Times New Roman" w:hAnsi="Times New Roman" w:cs="Times New Roman"/>
          <w:sz w:val="28"/>
          <w:szCs w:val="28"/>
        </w:rPr>
        <w:t>Программа</w:t>
      </w:r>
      <w:r>
        <w:rPr>
          <w:rFonts w:ascii="Times New Roman" w:hAnsi="Times New Roman" w:cs="Times New Roman"/>
          <w:sz w:val="28"/>
          <w:szCs w:val="28"/>
        </w:rPr>
        <w:t xml:space="preserve"> составлена на основе программы Г.А. Струве «Развитие хорового пения» и «Певческая школа» В.В. Емельянова и др., для занятий в классном коллективе или на параллели классов в условиях общеобразовательного учреждения. Нами  были внесены как дополнение к программе, здоровьесберегающие технологии (арттерапия, ритмотерапия, вокалотерапия, логоритмическая гимнастика).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данного курса  для обучающихся начальных классов рассчитана на четыре года обучения. В первом классе 33 часа (1 час в неделю). Во 2 – 4 классах по 34 часа (1 час в неделю).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 программы</w:t>
      </w:r>
      <w:r>
        <w:rPr>
          <w:rFonts w:ascii="Times New Roman" w:hAnsi="Times New Roman" w:cs="Times New Roman"/>
          <w:sz w:val="28"/>
          <w:szCs w:val="28"/>
        </w:rPr>
        <w:t xml:space="preserve"> заключается в том, что она направлена на создание условий для реализации творческих способностей каждого ребенка, дает  возможность каждому проявить себя, почувствовать успешным.</w:t>
      </w:r>
    </w:p>
    <w:p w:rsidR="001054C2" w:rsidRDefault="001174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 этого, программа предусматривает развитие музыкальных и творческих способностей детей, певческих данных, общей музыкальной культуры, культуру поведения в обществе.</w:t>
      </w:r>
    </w:p>
    <w:p w:rsidR="001054C2" w:rsidRDefault="0011749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для того, чтобы ребенок, наделенный способностью и тягой к творчеству, развитию своих вокальных способностей, мог овладеть умениями и навыками вокального искусства, самореализоваться в творчестве, научиться голосом передавать внутреннее эмоциональное состояние, разработана программа, направленная на духовное развитие обучающихся.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Педагогическая целесообразность программы</w:t>
      </w:r>
    </w:p>
    <w:p w:rsidR="001054C2" w:rsidRDefault="001174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последнее время во всем мире наметилась тенденция к ухудшению здоровья детского населения. Можно утверждать, что кроме развивающих и обучающих задач, пение решает еще немаловажную задачу - оздоровительно-коррекционную. Пение благотворно влияет на развитие голоса и помогает строить плавную и непрерывную речь. Групповое пение представляет собой действенное средство снятия напряжения и гармонизацию личности. С помощью группового пения можно адаптировать индивида к сложным условиям или ситуациям. Для детей с речевой патологией пение является одним из факторов улучшения речи. Для детей занятия в хоровом кружке  - это источник раскрепощения, оптимистического настроения, уверенности в своих силах, соматической </w:t>
      </w:r>
      <w:r>
        <w:rPr>
          <w:rFonts w:ascii="Times New Roman" w:hAnsi="Times New Roman" w:cs="Times New Roman"/>
          <w:sz w:val="28"/>
          <w:szCs w:val="28"/>
        </w:rPr>
        <w:lastRenderedPageBreak/>
        <w:t>стабилизацией и гармонизацией личности. Программа обеспечивает формирование умений певческой деятельности и совершенствование специальных вокальных навыков: певческой установки, звукообразования, певческого дыхания, артикуляции, ансамбля; координации деятельности голосового аппарата с основными свойствами певческого голоса (звонкостью, полетностью и т.п.), навыки следования дирижерским указаниям; слуховые навыки (навыки слухового контроля и самоконтроля за качеством своего вокального звучания).</w:t>
      </w:r>
    </w:p>
    <w:p w:rsidR="001054C2" w:rsidRDefault="001174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 временем пение становится для ребенка эстетической ценностью, которая будет обогащать всю его дальнейшую жизнь. </w:t>
      </w:r>
    </w:p>
    <w:p w:rsidR="001054C2" w:rsidRDefault="001174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программы модифицированная</w:t>
      </w:r>
      <w:r>
        <w:rPr>
          <w:rFonts w:ascii="Times New Roman" w:hAnsi="Times New Roman" w:cs="Times New Roman"/>
          <w:sz w:val="28"/>
          <w:szCs w:val="28"/>
        </w:rPr>
        <w:t>, составлена на основе программы Г.А. Струве «Развитие хорового пения» и «Певческая школа» В.В. Емельянова  «Просвещение» 2010 г.</w:t>
      </w:r>
    </w:p>
    <w:p w:rsidR="001054C2" w:rsidRDefault="0011749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Цель программы</w:t>
      </w:r>
      <w:r>
        <w:rPr>
          <w:rFonts w:ascii="Times New Roman" w:eastAsia="Times New Roman" w:hAnsi="Times New Roman" w:cs="Times New Roman"/>
          <w:color w:val="000000"/>
          <w:sz w:val="28"/>
        </w:rPr>
        <w:t>:  Развитие творческих способностей младших школьников на основе включения их в активную музыкально-познавательную деятельность.</w:t>
      </w:r>
    </w:p>
    <w:p w:rsidR="001054C2" w:rsidRDefault="001054C2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</w:rPr>
      </w:pPr>
    </w:p>
    <w:p w:rsidR="001054C2" w:rsidRDefault="00117494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Задачи:</w:t>
      </w:r>
    </w:p>
    <w:p w:rsidR="001054C2" w:rsidRDefault="00117494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 области формирования личностной культуры:</w:t>
      </w:r>
    </w:p>
    <w:p w:rsidR="001054C2" w:rsidRDefault="0011749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Формировать  эстетические потребности, ценности, чувства;</w:t>
      </w:r>
    </w:p>
    <w:p w:rsidR="001054C2" w:rsidRDefault="0011749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Развивать  способности к преодолению трудностей, целеустремленность в достижении результата;</w:t>
      </w:r>
    </w:p>
    <w:p w:rsidR="001054C2" w:rsidRDefault="0011749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Формировать  способности  к духовному развитию на основе нравственных установок.</w:t>
      </w:r>
    </w:p>
    <w:p w:rsidR="001054C2" w:rsidRDefault="00117494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 области формирования социальной культуры:</w:t>
      </w:r>
    </w:p>
    <w:p w:rsidR="001054C2" w:rsidRDefault="0011749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Развивать навыки организации и осуществления сотрудничества с педагогом, сверстниками и родителями;</w:t>
      </w:r>
    </w:p>
    <w:p w:rsidR="001054C2" w:rsidRDefault="0011749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Формировать толерантность и основы культуры  общения.</w:t>
      </w:r>
    </w:p>
    <w:p w:rsidR="001054C2" w:rsidRDefault="00117494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 области формирования семейной культуры:</w:t>
      </w:r>
    </w:p>
    <w:p w:rsidR="001054C2" w:rsidRDefault="00117494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Формировать  представления о семейных ценностях, уважительного отношения к родителям.</w:t>
      </w:r>
    </w:p>
    <w:p w:rsidR="001054C2" w:rsidRDefault="00117494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 области формирования универсальных  познавательных учебных действий:</w:t>
      </w:r>
    </w:p>
    <w:p w:rsidR="001054C2" w:rsidRDefault="0011749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Развивать образное и ассоциативное мышление в процессе творческой деятельности;</w:t>
      </w:r>
    </w:p>
    <w:p w:rsidR="001054C2" w:rsidRDefault="00117494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Осуществлять поиск необходимой информации.</w:t>
      </w:r>
    </w:p>
    <w:p w:rsidR="001054C2" w:rsidRDefault="0011749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области формирования предметных учебных действий:</w:t>
      </w:r>
    </w:p>
    <w:p w:rsidR="001054C2" w:rsidRDefault="0011749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Формировать  музыкальную компетентность  через эмоциональное, активное восприятие музыки</w:t>
      </w:r>
    </w:p>
    <w:p w:rsidR="001054C2" w:rsidRDefault="0011749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Развивать  интерес к музыке и музыкальной деятельности</w:t>
      </w:r>
    </w:p>
    <w:p w:rsidR="001054C2" w:rsidRDefault="0011749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Формировать основные навыки музыкально-творческой </w:t>
      </w:r>
      <w:r w:rsidR="0002149C">
        <w:rPr>
          <w:rFonts w:ascii="Times New Roman" w:eastAsia="Times New Roman" w:hAnsi="Times New Roman" w:cs="Times New Roman"/>
          <w:color w:val="000000"/>
          <w:sz w:val="28"/>
        </w:rPr>
        <w:t>деятельности (</w:t>
      </w:r>
      <w:r>
        <w:rPr>
          <w:rFonts w:ascii="Times New Roman" w:eastAsia="Times New Roman" w:hAnsi="Times New Roman" w:cs="Times New Roman"/>
          <w:color w:val="000000"/>
          <w:sz w:val="28"/>
        </w:rPr>
        <w:t>вокальных, инструментально – исполнительских)</w:t>
      </w:r>
    </w:p>
    <w:p w:rsidR="001054C2" w:rsidRDefault="0011749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Воспитывать эмоционально – целостное  отношение к искусству, уважение к истории, традициям, музыкальной культуре разных народов</w:t>
      </w:r>
    </w:p>
    <w:p w:rsidR="001054C2" w:rsidRDefault="0011749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Формировать у младших школьников знания  основ  музыкальной грамотности.</w:t>
      </w:r>
    </w:p>
    <w:p w:rsidR="001054C2" w:rsidRDefault="001054C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4C2" w:rsidRDefault="0011749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Общая характеристика программы</w:t>
      </w:r>
    </w:p>
    <w:p w:rsidR="001054C2" w:rsidRDefault="001174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программа предполагает полное взаимодействие педагога и учеников, их работоспособность и творческая инициатива позволяют решить основные задачи. Что способствует полному раскрытию дарования учащегося. Так, особенно в начальном этапе большое внимание уделяется творческой инициативе ребенка, где в развлекательно-игровой форме закрепляются необходимые знания, а некоторые упражнения включают в себя элементы импровизации, отрабатывая навыки исполнения.</w:t>
      </w:r>
    </w:p>
    <w:p w:rsidR="001054C2" w:rsidRDefault="001174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задачи процесса обучения решаются главным образом через изучение музыкального материала. Основополагающими в нем являются</w:t>
      </w:r>
    </w:p>
    <w:p w:rsidR="001054C2" w:rsidRDefault="001174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Оригинальные произведения русских и зарубежных композиторов разных жанров, форм и стилей.</w:t>
      </w:r>
    </w:p>
    <w:p w:rsidR="001054C2" w:rsidRDefault="001174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подборе репертуара обращается большое внимание на технические и музыкальные возможности учащихся, их личные качества склонности и желания.</w:t>
      </w:r>
    </w:p>
    <w:p w:rsidR="001054C2" w:rsidRDefault="001174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является базовой. Но в связи с тем, что музыкальные способности учащихся сложно разделить на три основные группы (хорошие, средние, ниже средних), то материал может варьироваться в сторону упрощения и или углубления знаний. При выявлении одаренных учащихся программа усложняется и дополняется. Такие ученики, как правило, являются солистами вокальной группы, что создает основные условия для реализации их способностей и талантов.</w:t>
      </w:r>
    </w:p>
    <w:p w:rsidR="001054C2" w:rsidRDefault="001174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Основной формой проведения занятий</w:t>
      </w:r>
      <w:r>
        <w:rPr>
          <w:rFonts w:ascii="Times New Roman" w:hAnsi="Times New Roman" w:cs="Times New Roman"/>
          <w:sz w:val="28"/>
          <w:szCs w:val="28"/>
        </w:rPr>
        <w:t xml:space="preserve"> является учебное занятие, на котором учащиеся получают основной комплекс знаний и умений, но программой также предусматривается и иные виды учебной деятельности: 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-проведение лекций</w:t>
      </w:r>
      <w:r>
        <w:rPr>
          <w:rFonts w:ascii="Times New Roman" w:hAnsi="Times New Roman" w:cs="Times New Roman"/>
          <w:sz w:val="28"/>
          <w:szCs w:val="28"/>
        </w:rPr>
        <w:t xml:space="preserve"> в музыкально-теоретическом направлении; 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-беседы</w:t>
      </w:r>
      <w:r>
        <w:rPr>
          <w:rFonts w:ascii="Times New Roman" w:hAnsi="Times New Roman" w:cs="Times New Roman"/>
          <w:sz w:val="28"/>
          <w:szCs w:val="28"/>
        </w:rPr>
        <w:t xml:space="preserve"> по выявлению определенных особенностей в различных видах исполнительской деятельности; 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-дискуссии</w:t>
      </w:r>
      <w:r>
        <w:rPr>
          <w:rFonts w:ascii="Times New Roman" w:hAnsi="Times New Roman" w:cs="Times New Roman"/>
          <w:sz w:val="28"/>
          <w:szCs w:val="28"/>
        </w:rPr>
        <w:t xml:space="preserve"> по отношению к разным жанрам, стилям и направлениям в музыке; 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-встречи</w:t>
      </w:r>
      <w:r>
        <w:rPr>
          <w:rFonts w:ascii="Times New Roman" w:hAnsi="Times New Roman" w:cs="Times New Roman"/>
          <w:sz w:val="28"/>
          <w:szCs w:val="28"/>
        </w:rPr>
        <w:t xml:space="preserve"> с профессиональными музыкантами-исполнителями; 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-музыкально направленные и общие </w:t>
      </w:r>
      <w:r>
        <w:rPr>
          <w:rFonts w:ascii="Times New Roman" w:hAnsi="Times New Roman" w:cs="Times New Roman"/>
          <w:b/>
          <w:sz w:val="28"/>
          <w:szCs w:val="28"/>
        </w:rPr>
        <w:t>праздники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посещение концертов фестивалей, конкурсов. </w:t>
      </w:r>
    </w:p>
    <w:p w:rsidR="001054C2" w:rsidRDefault="00117494">
      <w:pPr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процесс опирается на следующие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общепедагогические принципы: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</w:rPr>
        <w:t xml:space="preserve">принцип доступности излагаемого материала </w:t>
      </w:r>
      <w:r>
        <w:rPr>
          <w:rFonts w:ascii="Times New Roman" w:hAnsi="Times New Roman" w:cs="Times New Roman"/>
          <w:sz w:val="28"/>
          <w:szCs w:val="28"/>
        </w:rPr>
        <w:t>(учебный материал подбирается с учетом возрастных и индивидуальных психологических особенностей обучающихся);</w:t>
      </w:r>
    </w:p>
    <w:p w:rsidR="001054C2" w:rsidRDefault="001174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</w:rPr>
        <w:t xml:space="preserve">принцип последовательности и систематичности </w:t>
      </w:r>
      <w:r>
        <w:rPr>
          <w:rFonts w:ascii="Times New Roman" w:hAnsi="Times New Roman" w:cs="Times New Roman"/>
          <w:sz w:val="28"/>
          <w:szCs w:val="28"/>
        </w:rPr>
        <w:t>(формирование и совершенствование исполнительского мастерства осуществляется систематически, занятия строятся по принципу «от простого к сложному»);</w:t>
      </w:r>
    </w:p>
    <w:p w:rsidR="001054C2" w:rsidRDefault="001174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</w:rPr>
        <w:t xml:space="preserve">принцип дифференцированного подхода к обучающимся </w:t>
      </w:r>
      <w:r>
        <w:rPr>
          <w:rFonts w:ascii="Times New Roman" w:hAnsi="Times New Roman" w:cs="Times New Roman"/>
          <w:sz w:val="28"/>
          <w:szCs w:val="28"/>
        </w:rPr>
        <w:t>(этот принцип осуществляется уже при подборе групп для более успешного развития творческой личности воспитанников детского объединения, распределения учебной нагрузки в течении учебного года согласно состоянию здоровья обучающихся);</w:t>
      </w:r>
    </w:p>
    <w:p w:rsidR="001054C2" w:rsidRDefault="0011749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</w:rPr>
        <w:t xml:space="preserve">принцип наглядности </w:t>
      </w:r>
      <w:r>
        <w:rPr>
          <w:rFonts w:ascii="Times New Roman" w:hAnsi="Times New Roman" w:cs="Times New Roman"/>
          <w:sz w:val="28"/>
          <w:szCs w:val="28"/>
        </w:rPr>
        <w:t>(одним из ведущих приёмов обучения пению детей является демонстрация педагогом академической манеры пения, посещение концертных программ других исполнителей и т.п.).</w:t>
      </w:r>
    </w:p>
    <w:p w:rsidR="001054C2" w:rsidRDefault="00117494">
      <w:pPr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занятиях используются следующие </w:t>
      </w:r>
      <w:r>
        <w:rPr>
          <w:rFonts w:ascii="Times New Roman" w:hAnsi="Times New Roman" w:cs="Times New Roman"/>
          <w:b/>
          <w:sz w:val="28"/>
          <w:szCs w:val="28"/>
        </w:rPr>
        <w:t>методы обучения:</w:t>
      </w:r>
    </w:p>
    <w:p w:rsidR="001054C2" w:rsidRDefault="001174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  <w:szCs w:val="28"/>
        </w:rPr>
        <w:t>наглядно-слуховой</w:t>
      </w:r>
      <w:r>
        <w:rPr>
          <w:rFonts w:ascii="Times New Roman" w:hAnsi="Times New Roman" w:cs="Times New Roman"/>
          <w:sz w:val="28"/>
          <w:szCs w:val="28"/>
        </w:rPr>
        <w:t xml:space="preserve"> – рассказ, беседа;</w:t>
      </w:r>
    </w:p>
    <w:p w:rsidR="001054C2" w:rsidRDefault="001174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наглядно-зрительный</w:t>
      </w:r>
      <w:r>
        <w:rPr>
          <w:rFonts w:ascii="Times New Roman" w:hAnsi="Times New Roman" w:cs="Times New Roman"/>
          <w:sz w:val="28"/>
          <w:szCs w:val="28"/>
        </w:rPr>
        <w:t xml:space="preserve"> – концерты других исполнителей, показ педагогом академической манеры пения;</w:t>
      </w:r>
    </w:p>
    <w:p w:rsidR="001054C2" w:rsidRDefault="001174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репродуктивный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54C2" w:rsidRDefault="0011749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 чтобы достичь планируемого результата на занятиях используются </w:t>
      </w:r>
      <w:r>
        <w:rPr>
          <w:rFonts w:ascii="Times New Roman" w:hAnsi="Times New Roman" w:cs="Times New Roman"/>
          <w:b/>
          <w:sz w:val="28"/>
          <w:szCs w:val="28"/>
        </w:rPr>
        <w:t>методы: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-метод активизации познавательной деятельности; 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-метод иллюстрации и демонстрации; 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-метод закрепления изучаемого материала;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 контроля, проверки и оценки знаний, умений и навыков учащихся.</w:t>
      </w:r>
    </w:p>
    <w:p w:rsidR="001054C2" w:rsidRDefault="0011749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обучения вокально – хоровому пению используются следующие </w:t>
      </w:r>
      <w:r>
        <w:rPr>
          <w:rFonts w:ascii="Times New Roman" w:hAnsi="Times New Roman" w:cs="Times New Roman"/>
          <w:b/>
          <w:sz w:val="28"/>
          <w:szCs w:val="28"/>
        </w:rPr>
        <w:t>педагогические технологии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054C2" w:rsidRDefault="0011749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i/>
          <w:sz w:val="28"/>
          <w:szCs w:val="28"/>
        </w:rPr>
        <w:t>по ориентации на личностные структуры</w:t>
      </w:r>
      <w:r>
        <w:rPr>
          <w:rFonts w:ascii="Times New Roman" w:hAnsi="Times New Roman" w:cs="Times New Roman"/>
          <w:sz w:val="28"/>
          <w:szCs w:val="28"/>
        </w:rPr>
        <w:t>: технологии формирования действенно – практической сферы и сферы эстетических и нравственных качеств;</w:t>
      </w:r>
    </w:p>
    <w:p w:rsidR="001054C2" w:rsidRDefault="0011749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</w:rPr>
        <w:t>по организационным формам</w:t>
      </w:r>
      <w:r>
        <w:rPr>
          <w:rFonts w:ascii="Times New Roman" w:hAnsi="Times New Roman" w:cs="Times New Roman"/>
          <w:sz w:val="28"/>
          <w:szCs w:val="28"/>
        </w:rPr>
        <w:t>: технологии дифференцированного обучения;</w:t>
      </w:r>
    </w:p>
    <w:p w:rsidR="001054C2" w:rsidRDefault="0011749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</w:rPr>
        <w:t>по подходу к ребенку</w:t>
      </w:r>
      <w:r>
        <w:rPr>
          <w:rFonts w:ascii="Times New Roman" w:hAnsi="Times New Roman" w:cs="Times New Roman"/>
          <w:sz w:val="28"/>
          <w:szCs w:val="28"/>
        </w:rPr>
        <w:t>: личностно – ориентированные и технологии сотрудничества;</w:t>
      </w:r>
    </w:p>
    <w:p w:rsidR="001054C2" w:rsidRDefault="0011749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</w:rPr>
        <w:t>по доминирующему методу</w:t>
      </w:r>
      <w:r>
        <w:rPr>
          <w:rFonts w:ascii="Times New Roman" w:hAnsi="Times New Roman" w:cs="Times New Roman"/>
          <w:sz w:val="28"/>
          <w:szCs w:val="28"/>
        </w:rPr>
        <w:t>: технологии развивающего обучения и творческого подхода.</w:t>
      </w:r>
    </w:p>
    <w:p w:rsidR="001054C2" w:rsidRDefault="00117494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Условия реализации образовательной программы: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организации процесса обучения необходимо: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класса для занятий, соответствующего санитарно-гигиеническим требованиям и нормам пожарной безопасности;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-наличие инструмента и возможности его ремонта;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-нотный репертуарный материал, методическая литература и учебные пособия;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-аудио и С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аппаратура, учебные С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и аудио- пособия. </w:t>
      </w:r>
    </w:p>
    <w:p w:rsidR="001054C2" w:rsidRDefault="00117494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Итогом реализации данной учебной программы являются выступления хорового коллектива на различных тематических мероприятиях, участие в праздничных концертах, нарайонных и городских фестивалях и конкурсах детского творчества. Концертные выступления активизируют коллектив, повышают коллективную и индивидуальную ответственность за качество исполнения произведений, прививают навыки выразительного, вдохновенного, артистичного исполнения на сцене перед слушателями.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включает в себя блоки занятий, направленные на развитие голоса, расширение певческого опыта детей, что является продолжением традиций, заложенных в программах данного вида, рекомендованных для системы дополнительного образования. В тоже время, программа включает репертуар, необходимый для организации воспитательного процесса школы. Современные условия требуют исполнения произведений караоке, поэтому в программу включен репертуар, имеющий механическую запись. Во время занятий развитие голоса проводится с использованием «живого» аккомпанемента.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и режим занятий</w:t>
      </w:r>
    </w:p>
    <w:p w:rsidR="001054C2" w:rsidRDefault="00117494"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Программа рассчитана на 4года, адресована детям младшего школьного, </w:t>
      </w:r>
      <w:r w:rsidR="0002149C">
        <w:rPr>
          <w:rFonts w:ascii="Times New Roman" w:hAnsi="Times New Roman" w:cs="Times New Roman"/>
          <w:sz w:val="28"/>
          <w:szCs w:val="28"/>
        </w:rPr>
        <w:t>школьного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– мальчикам и девочкам 7–10 </w:t>
      </w:r>
      <w:r w:rsidR="0002149C">
        <w:rPr>
          <w:rFonts w:ascii="Times New Roman" w:hAnsi="Times New Roman" w:cs="Times New Roman"/>
          <w:sz w:val="28"/>
          <w:szCs w:val="28"/>
        </w:rPr>
        <w:t>лет.</w:t>
      </w:r>
      <w:r>
        <w:rPr>
          <w:rFonts w:ascii="Times New Roman" w:hAnsi="Times New Roman" w:cs="Times New Roman"/>
          <w:sz w:val="28"/>
          <w:szCs w:val="28"/>
        </w:rPr>
        <w:t xml:space="preserve"> Комплектование групп происходит без предъявления особых требований к знаниям и подготовке обучающихся. Главное – желание принимать участие в коллективном пении. Набираются дети одного класса, либо одной параллели без отбора. Состав группы постоянный, допускается прием в коллектив учащихся других классов по  желанию без специального отбора. Состав коллектива – одногодки, допускается. Занятия групповые (занимаются все учащиеся вместе).</w:t>
      </w:r>
    </w:p>
    <w:p w:rsidR="001054C2" w:rsidRDefault="001174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виды контроля:</w:t>
      </w:r>
      <w:r>
        <w:rPr>
          <w:rFonts w:ascii="Times New Roman" w:hAnsi="Times New Roman" w:cs="Times New Roman"/>
          <w:sz w:val="28"/>
          <w:szCs w:val="28"/>
        </w:rPr>
        <w:t xml:space="preserve"> вводный, текущий и итоговый.</w:t>
      </w:r>
    </w:p>
    <w:p w:rsidR="001054C2" w:rsidRDefault="001174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Предусматривается вводная (первичная) диагностика, проверка изначальных, природных данных обучающихся. Поэтому при зачислении детей на хоровое отделение проводится прослушивание, которое проверяет наличие у  ребенка музыкальных способностей и предрасположенность к музыкальным занятиям.</w:t>
      </w:r>
    </w:p>
    <w:p w:rsidR="001054C2" w:rsidRDefault="00117494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Прежде всего, обращается внимание на желание заниматься пением,  эмоциональную отзывчивость на музыку и слово, на уровень развития  музыкальной памяти (умение запомнить и повторить небольшие мелодические обороты  в диапазоне первой октавы), чувства ритма, музыкального слуха, чистоты интонации. Кроме того, педагог учитывает уровень воспитанности диагностируемого (культура общения, степень коммуникабельности, манеры поведения). </w:t>
      </w:r>
    </w:p>
    <w:p w:rsidR="001054C2" w:rsidRDefault="00117494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текущего контроля успеваемости обеспечивается различными способами, такими как: </w:t>
      </w:r>
    </w:p>
    <w:p w:rsidR="001054C2" w:rsidRDefault="001174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-сдача хоровых партий (индивидуальное прослушивание); </w:t>
      </w:r>
    </w:p>
    <w:p w:rsidR="001054C2" w:rsidRDefault="001174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-оценивание практической работы в классе. </w:t>
      </w:r>
    </w:p>
    <w:p w:rsidR="001054C2" w:rsidRDefault="0011749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Итоговым контролем является концертная программа, которая определяет уровень и качество освоения образовательной программы.</w:t>
      </w:r>
    </w:p>
    <w:p w:rsidR="001054C2" w:rsidRDefault="001054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54C2" w:rsidRDefault="001054C2">
      <w:pPr>
        <w:jc w:val="both"/>
        <w:rPr>
          <w:b/>
        </w:rPr>
      </w:pPr>
    </w:p>
    <w:p w:rsidR="001054C2" w:rsidRDefault="0011749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Учебно-тематический план первого года обучения</w:t>
      </w:r>
    </w:p>
    <w:p w:rsidR="001054C2" w:rsidRDefault="001054C2">
      <w:pPr>
        <w:rPr>
          <w:sz w:val="28"/>
          <w:szCs w:val="28"/>
        </w:rPr>
      </w:pPr>
    </w:p>
    <w:tbl>
      <w:tblPr>
        <w:tblW w:w="95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673"/>
        <w:gridCol w:w="5187"/>
        <w:gridCol w:w="907"/>
        <w:gridCol w:w="1441"/>
        <w:gridCol w:w="1362"/>
      </w:tblGrid>
      <w:tr w:rsidR="001054C2">
        <w:trPr>
          <w:trHeight w:val="405"/>
        </w:trPr>
        <w:tc>
          <w:tcPr>
            <w:tcW w:w="6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51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Разделы программы и темы занятий.</w:t>
            </w:r>
          </w:p>
        </w:tc>
        <w:tc>
          <w:tcPr>
            <w:tcW w:w="9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часов</w:t>
            </w:r>
          </w:p>
        </w:tc>
        <w:tc>
          <w:tcPr>
            <w:tcW w:w="28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</w:t>
            </w:r>
          </w:p>
        </w:tc>
      </w:tr>
      <w:tr w:rsidR="001054C2">
        <w:trPr>
          <w:trHeight w:val="621"/>
        </w:trPr>
        <w:tc>
          <w:tcPr>
            <w:tcW w:w="6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Практич.</w:t>
            </w:r>
          </w:p>
        </w:tc>
      </w:tr>
      <w:tr w:rsidR="001054C2">
        <w:trPr>
          <w:trHeight w:val="1056"/>
        </w:trPr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Организационное занятие. Вводный инструктаж по ТБ и ОТ.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правила вокально-хорового пения. Певческая постановка.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Дирижерский жест.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Использование певческих навыков.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Певческое дыхание.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Артикуляция и дикция.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Звукообразование и звуковедение.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Ансамбль 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Интонация и строй.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Основы музыкальной грамоты.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Длительности и паузы.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Ритмические группы.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Музыкальные лады.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Использование учебно-хорового материала. Развитие голоса.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Разучивание и исполнение упражнений.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релятивной системы.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Разучивание и исполнение попевок – скороговорок.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Речевые игры и упражнения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054C2">
        <w:trPr>
          <w:trHeight w:val="675"/>
        </w:trPr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над музыкальным произведением.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rPr>
          <w:trHeight w:val="270"/>
        </w:trPr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Осмысленное и выразительное исполнение под управлением руководителя хора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Манера исполнения и элементы сценической культуры.</w:t>
            </w:r>
          </w:p>
        </w:tc>
        <w:tc>
          <w:tcPr>
            <w:tcW w:w="371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выполняется на занятиях в течение учебного года, а также на сводных репетициях.</w:t>
            </w:r>
          </w:p>
        </w:tc>
      </w:tr>
    </w:tbl>
    <w:p w:rsidR="001054C2" w:rsidRDefault="001054C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54C2" w:rsidRDefault="001054C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54C2" w:rsidRDefault="001174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учебной программы  1 год обучения</w:t>
      </w:r>
    </w:p>
    <w:p w:rsidR="001054C2" w:rsidRDefault="001054C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054C2" w:rsidRDefault="00117494">
      <w:pPr>
        <w:pStyle w:val="41"/>
        <w:jc w:val="both"/>
      </w:pPr>
      <w:r>
        <w:t>Тема 1. Организационное занятие, вводный инструктаж по ОТ и ТБ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Знакомство с кружковцами. Беседа о целях и задачах занятий по программе, инструктирование учащихся.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правила вокально-хорового пения. Певческая установка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Беседа о том, как нужно беречь голос, о певческой посадке и постановке корпуса. Беседа о правильном положении корпуса во время пения, сидя и стоя.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Упражнения, исполнение певческого репертуара. Валеологические песенки-расспевки.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Использование певческих навыков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Дирижерский жест.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Показать учащимся необходимость внимательно следить за рукой дирижера, отработать пение с дирижерским жестом песенного материала. Отработка жестов. 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 .Использование певческих навыков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Дыхание.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Беседа о певческом дыхании, его особенностях и способах тренировки. Дыхательная гимнастика А. Стрельковой. Игровой массаж.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Тренировочные упражнения.Упражнения на дыхание по методике А.Н. Стрельниковой.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Артикуляция. Дикция. Звукообразование. Звуковедение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Беседа о том, как ясно и четко выговаривать слова песен, упражнений, правильно формировать гласные и четко произносить согласные. Учить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правильной необходимой активности артикуляционного аппарата. Пояснить необходимость осознания фразы для ее правильного, художественного исполнения. Пальчиковые и речевые игры. 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Практика.  Вокально – </w:t>
      </w:r>
      <w:r w:rsidR="0002149C">
        <w:rPr>
          <w:rFonts w:ascii="Times New Roman" w:hAnsi="Times New Roman" w:cs="Times New Roman"/>
          <w:sz w:val="28"/>
          <w:szCs w:val="28"/>
        </w:rPr>
        <w:t>хоровая работа</w:t>
      </w:r>
      <w:r>
        <w:rPr>
          <w:rFonts w:ascii="Times New Roman" w:hAnsi="Times New Roman" w:cs="Times New Roman"/>
          <w:sz w:val="28"/>
          <w:szCs w:val="28"/>
        </w:rPr>
        <w:t xml:space="preserve"> над репертуаром.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Основы ансамбля, интонации и строя 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Беседа о том, что необходимо при исполнении произведений слушать других исполнителей, стараться петь в унисон со своей партией.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Упражнения, песенный материал.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3.Основы музыкальной грамоты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Знакомство с длительностями и паузами, ритмическими группами и музыкальными ладами. 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Практика. Усвоение простейших ритмических сочетаний. ритмические упражнения, включающие движение, </w:t>
      </w:r>
      <w:r w:rsidR="0002149C">
        <w:rPr>
          <w:rFonts w:ascii="Times New Roman" w:hAnsi="Times New Roman" w:cs="Times New Roman"/>
          <w:sz w:val="28"/>
          <w:szCs w:val="28"/>
        </w:rPr>
        <w:t>марширование, элементы</w:t>
      </w:r>
      <w:r>
        <w:rPr>
          <w:rFonts w:ascii="Times New Roman" w:hAnsi="Times New Roman" w:cs="Times New Roman"/>
          <w:sz w:val="28"/>
          <w:szCs w:val="28"/>
        </w:rPr>
        <w:t xml:space="preserve"> танца по методике Струве. </w:t>
      </w:r>
      <w:r>
        <w:rPr>
          <w:rFonts w:ascii="Times New Roman" w:hAnsi="Times New Roman" w:cs="Times New Roman"/>
          <w:sz w:val="28"/>
        </w:rPr>
        <w:t>Упражнения с использованием ручных знаков и пение "по руке" по методике Огородного.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4. Использование учебно-хорового материала. Развитие голоса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Практика. Разучивание и исполнение упражнений, попевок, скороговорок Речевые игры и упражнения по методике </w:t>
      </w:r>
      <w:r w:rsidR="0002149C">
        <w:rPr>
          <w:rFonts w:ascii="Times New Roman" w:hAnsi="Times New Roman" w:cs="Times New Roman"/>
          <w:sz w:val="28"/>
          <w:szCs w:val="28"/>
        </w:rPr>
        <w:t>Емельянова. (</w:t>
      </w:r>
      <w:r>
        <w:rPr>
          <w:rFonts w:ascii="Times New Roman" w:hAnsi="Times New Roman" w:cs="Times New Roman"/>
          <w:sz w:val="28"/>
          <w:szCs w:val="28"/>
        </w:rPr>
        <w:t>артикуляционная гимнастика, интонационно-фонетические упражнения, голосовые сигналы доречевой коммуникации) музыкально-ритмические движения.</w:t>
      </w:r>
    </w:p>
    <w:p w:rsidR="001054C2" w:rsidRDefault="001054C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5. Работа над музыкальным произведением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Практика.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Осмысленное и выразительноеисполнение под управлением руководителя хора</w:t>
      </w:r>
      <w:r>
        <w:rPr>
          <w:rFonts w:ascii="Times New Roman" w:hAnsi="Times New Roman" w:cs="Times New Roman"/>
          <w:sz w:val="28"/>
          <w:szCs w:val="28"/>
        </w:rPr>
        <w:t>. Манера исполнения и элементы сценической культуры.</w:t>
      </w:r>
    </w:p>
    <w:p w:rsidR="001054C2" w:rsidRDefault="001054C2">
      <w:pPr>
        <w:jc w:val="both"/>
        <w:rPr>
          <w:rFonts w:ascii="Times New Roman" w:hAnsi="Times New Roman" w:cs="Times New Roman"/>
          <w:b/>
        </w:rPr>
      </w:pPr>
    </w:p>
    <w:p w:rsidR="001054C2" w:rsidRDefault="00117494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Ожидаемые результаты первого года обучения</w:t>
      </w:r>
    </w:p>
    <w:p w:rsidR="001054C2" w:rsidRDefault="00117494">
      <w:pPr>
        <w:tabs>
          <w:tab w:val="left" w:pos="810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концу первого года обучения обучающиеся</w:t>
      </w:r>
      <w:r>
        <w:rPr>
          <w:rFonts w:ascii="Times New Roman" w:hAnsi="Times New Roman" w:cs="Times New Roman"/>
          <w:b/>
          <w:sz w:val="28"/>
          <w:szCs w:val="28"/>
        </w:rPr>
        <w:t xml:space="preserve"> должны </w:t>
      </w:r>
    </w:p>
    <w:p w:rsidR="001054C2" w:rsidRDefault="00117494">
      <w:pPr>
        <w:tabs>
          <w:tab w:val="left" w:pos="8100"/>
        </w:tabs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1054C2" w:rsidRDefault="00117494">
      <w:pPr>
        <w:tabs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основные части голосового аппарата,  механизм их работы (звукообразование, голосообразование);</w:t>
      </w:r>
    </w:p>
    <w:p w:rsidR="001054C2" w:rsidRDefault="00117494">
      <w:pPr>
        <w:tabs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музыкальные средства художественной выразительности, способы их исполнения;</w:t>
      </w:r>
    </w:p>
    <w:p w:rsidR="001054C2" w:rsidRDefault="00117494">
      <w:pPr>
        <w:tabs>
          <w:tab w:val="left" w:pos="8100"/>
        </w:tabs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1054C2" w:rsidRDefault="00117494">
      <w:pPr>
        <w:tabs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выразительно, осмысленно, художественно, эмоционально исполнять хоровые произведения;</w:t>
      </w:r>
    </w:p>
    <w:p w:rsidR="001054C2" w:rsidRDefault="00117494">
      <w:pPr>
        <w:tabs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уметь анализировать музыкальное произведение (вникнуть в содержание, что и как хотел выразить композитор в своем произведении,  какие музыкально-выразительные средства использовал);</w:t>
      </w:r>
    </w:p>
    <w:p w:rsidR="001054C2" w:rsidRDefault="00117494">
      <w:pPr>
        <w:tabs>
          <w:tab w:val="left" w:pos="8100"/>
        </w:tabs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владеть:</w:t>
      </w:r>
    </w:p>
    <w:p w:rsidR="001054C2" w:rsidRDefault="00117494">
      <w:pPr>
        <w:tabs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достаточной степени вокально-хоровыми навыками одноголосного и двухголосного пения;</w:t>
      </w:r>
    </w:p>
    <w:p w:rsidR="001054C2" w:rsidRDefault="00117494">
      <w:pPr>
        <w:tabs>
          <w:tab w:val="left" w:pos="6120"/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навыками работы над созданием художественного образа хорового произведения (осмысление образов, поиск их характеров, выявление конфликта).</w:t>
      </w:r>
    </w:p>
    <w:p w:rsidR="001054C2" w:rsidRDefault="001054C2">
      <w:pPr>
        <w:rPr>
          <w:rFonts w:ascii="Times New Roman" w:hAnsi="Times New Roman" w:cs="Times New Roman"/>
          <w:b/>
          <w:sz w:val="32"/>
          <w:szCs w:val="32"/>
        </w:rPr>
      </w:pPr>
    </w:p>
    <w:p w:rsidR="001054C2" w:rsidRDefault="001174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Учебно-тематический план второго года обучения</w:t>
      </w:r>
    </w:p>
    <w:p w:rsidR="001054C2" w:rsidRDefault="001054C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673"/>
        <w:gridCol w:w="5187"/>
        <w:gridCol w:w="907"/>
        <w:gridCol w:w="1441"/>
        <w:gridCol w:w="1362"/>
      </w:tblGrid>
      <w:tr w:rsidR="001054C2">
        <w:trPr>
          <w:trHeight w:val="405"/>
        </w:trPr>
        <w:tc>
          <w:tcPr>
            <w:tcW w:w="6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1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 программы и темы занятий.</w:t>
            </w:r>
          </w:p>
        </w:tc>
        <w:tc>
          <w:tcPr>
            <w:tcW w:w="9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28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1054C2">
        <w:trPr>
          <w:trHeight w:val="621"/>
        </w:trPr>
        <w:tc>
          <w:tcPr>
            <w:tcW w:w="6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Практич.</w:t>
            </w:r>
          </w:p>
        </w:tc>
      </w:tr>
      <w:tr w:rsidR="001054C2">
        <w:trPr>
          <w:trHeight w:val="1056"/>
        </w:trPr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Организационное занятие. Вводный инструктаж по ТБ и ОТ.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правила вокально-хорового пения. Певческая постановка. Валеологические песенки расспевки.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Дирижерский жест.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Использование певческих навыков.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Певческое дыхание.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Артикуляция и дикция.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Звукообразование и звуковедение.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Ансамбль 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Интонация и строй.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Основы музыкальной грамоты.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Ритмические группы.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Музыкальные лады.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Использование учебно-хорового материала. Развитие голоса.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Разучивание и исполнение упражнений. Элементы двухголосья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релятивной системы.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Разучивание и исполнение попевок – скороговорок.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Речевые игры и упражнения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054C2">
        <w:trPr>
          <w:trHeight w:val="645"/>
        </w:trPr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над музыкальным произведением.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rPr>
          <w:trHeight w:val="285"/>
        </w:trPr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31,5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Осмысленное и выразительное исполнение под управлением руководителя хора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Манера исполнения и элементы сценической культуры.</w:t>
            </w:r>
          </w:p>
        </w:tc>
        <w:tc>
          <w:tcPr>
            <w:tcW w:w="371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выполняется на занятиях в течение учебного года, а также на сводных репетициях.</w:t>
            </w:r>
          </w:p>
        </w:tc>
      </w:tr>
    </w:tbl>
    <w:p w:rsidR="001054C2" w:rsidRDefault="001054C2">
      <w:pPr>
        <w:rPr>
          <w:b/>
          <w:sz w:val="32"/>
          <w:szCs w:val="32"/>
        </w:rPr>
      </w:pPr>
    </w:p>
    <w:p w:rsidR="001054C2" w:rsidRDefault="001054C2">
      <w:pPr>
        <w:jc w:val="center"/>
        <w:rPr>
          <w:b/>
          <w:sz w:val="32"/>
          <w:szCs w:val="32"/>
        </w:rPr>
      </w:pPr>
    </w:p>
    <w:p w:rsidR="001054C2" w:rsidRDefault="001174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учебной программы</w:t>
      </w:r>
    </w:p>
    <w:p w:rsidR="001054C2" w:rsidRDefault="001174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год обучения</w:t>
      </w:r>
    </w:p>
    <w:p w:rsidR="001054C2" w:rsidRDefault="001054C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054C2" w:rsidRDefault="00117494">
      <w:pPr>
        <w:pStyle w:val="41"/>
        <w:jc w:val="both"/>
      </w:pPr>
      <w:r>
        <w:t>Тема 1. Организационное занятие, вводный инструктаж по ОТ и ТБ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 Беседа о целях и задачах занятий по программе, инструктирование учащихся.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Основные правила вокально-хорового пения. Певческая установка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Специальные упражнения, закрепляющие навыки певческой установки. Контроль за певческой установкой в процессе пения.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Певческая установка и пластические движения: правила и соотношение. Максимальное сохранение певческой установки при хореографических движениях (элементах) в медленных и средних темпах. Соотношение пения с мимикой лица и пантомимой.валеологические песенки-распевки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Дирижерский жест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</w:t>
      </w:r>
      <w:r>
        <w:rPr>
          <w:rFonts w:ascii="Times New Roman" w:hAnsi="Times New Roman" w:cs="Times New Roman"/>
          <w:color w:val="000000"/>
          <w:sz w:val="28"/>
          <w:szCs w:val="28"/>
        </w:rPr>
        <w:t>Повторение материала «жесты дирижёра»: «внимание», «дыхание», «снятие звука», «задержка звука», «атака звука»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 Использование певческих навыков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Дыхание.</w:t>
      </w:r>
      <w:r>
        <w:rPr>
          <w:rFonts w:ascii="Times New Roman" w:hAnsi="Times New Roman" w:cs="Times New Roman"/>
          <w:sz w:val="28"/>
          <w:szCs w:val="28"/>
        </w:rPr>
        <w:t xml:space="preserve"> Тренировка легочной ткани, диафрагмы («дыхательный мускул»), мышц гортани и носоглотки. Упражнения: «Ладошки», «Погончики», «Маленький маятник», «Кошечка», «Насос», «Обними плечи», «Большой маятник». Упражнения, тренирующие дозирование «вдоха» и удлинённого выдоха. Воспитание чувства «опоры» звука на дыхании в процессе пения. Специальные дыхательные упражнения (шумовые и озвученные). Пение с паузами и формированием звука.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Артикуляция. Дикция. Звукообразование.Звуковедение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Быстрое и чёткое формирование согласных и максимальная протяжённость гласныхУпражнения для активизации артикуляционного аппарата. Упражнения для выработки твёрдой атаки. Округлые гласные («и», «э», «а», «о», «у»)</w:t>
      </w:r>
      <w:r>
        <w:rPr>
          <w:rFonts w:ascii="Times New Roman" w:hAnsi="Times New Roman" w:cs="Times New Roman"/>
          <w:sz w:val="28"/>
          <w:szCs w:val="28"/>
        </w:rPr>
        <w:t xml:space="preserve"> Вокально–</w:t>
      </w:r>
      <w:r w:rsidR="0002149C">
        <w:rPr>
          <w:rFonts w:ascii="Times New Roman" w:hAnsi="Times New Roman" w:cs="Times New Roman"/>
          <w:sz w:val="28"/>
          <w:szCs w:val="28"/>
        </w:rPr>
        <w:t>хоровая работа</w:t>
      </w:r>
      <w:r>
        <w:rPr>
          <w:rFonts w:ascii="Times New Roman" w:hAnsi="Times New Roman" w:cs="Times New Roman"/>
          <w:sz w:val="28"/>
          <w:szCs w:val="28"/>
        </w:rPr>
        <w:t xml:space="preserve"> над репертуаром.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Пение мелких длительностей в подвижном темпе по методике Струве. Работа над навыком пения двух и более звуков на один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слог.Игровой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массаж.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Основы ансамбля, интонации и строя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Упражнения, направленные на поиски тембрового ансамбля Система упражнений на легато по методике Струве. Продолжение работы, начатой в прошлом году над ритмическим, динамическим, дикционным, интонационным и др. ансамблем </w:t>
      </w:r>
      <w:r w:rsidR="0002149C">
        <w:rPr>
          <w:rFonts w:ascii="Times New Roman" w:hAnsi="Times New Roman" w:cs="Times New Roman"/>
          <w:color w:val="000000"/>
          <w:sz w:val="28"/>
          <w:szCs w:val="28"/>
        </w:rPr>
        <w:t>город нова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Продолжение работы над пением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color w:val="000000"/>
          <w:sz w:val="28"/>
          <w:szCs w:val="28"/>
        </w:rPr>
        <w:t>`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capella</w:t>
      </w:r>
      <w:proofErr w:type="spellEnd"/>
      <w:r>
        <w:rPr>
          <w:rFonts w:ascii="Times New Roman" w:hAnsi="Times New Roman" w:cs="Times New Roman"/>
          <w:sz w:val="28"/>
          <w:szCs w:val="28"/>
        </w:rPr>
        <w:t>. Упражнения, песенный материал.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4. Основы музыкальной грамоты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Теория. Метод ритмической пульсации Ритмические упражнения, в основном, на материале разучиваемых песен, а также с использованием упражнений из других разделов хорового материала.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5. Использование учебно-хорового материала. Развитие голоса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 Продолжить разучивание и исполнение упражнений, попевок скороговорок. Речевые игры и упражнения по методике Емельянова (артикуляционная гимнастика, интонационно-фонетические упражнения, голосовые сигналы доречевой коммуникации 1 ступени)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6.Работа над музыкальным произведением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Практика.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Осмысленное и выразительноеисполнение под управлением руководителя хора</w:t>
      </w:r>
      <w:r>
        <w:rPr>
          <w:rFonts w:ascii="Times New Roman" w:hAnsi="Times New Roman" w:cs="Times New Roman"/>
          <w:sz w:val="28"/>
          <w:szCs w:val="28"/>
        </w:rPr>
        <w:t xml:space="preserve"> Манера исполнения и элементы сценической культуры. Работа над чистотой интонирования, строем и ансамблем в классических произведениях. Работа над выразительностью поэтического текста, певческими навыками. Работа над выразительностью исполнения классических произведений на основе учёта их психологического подтекста.</w:t>
      </w:r>
    </w:p>
    <w:p w:rsidR="001054C2" w:rsidRDefault="001054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54C2" w:rsidRDefault="00117494">
      <w:pPr>
        <w:tabs>
          <w:tab w:val="left" w:pos="81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Ожидаемые результаты второго года обучения</w:t>
      </w:r>
    </w:p>
    <w:p w:rsidR="001054C2" w:rsidRDefault="001054C2">
      <w:pPr>
        <w:tabs>
          <w:tab w:val="left" w:pos="8100"/>
        </w:tabs>
        <w:rPr>
          <w:rFonts w:ascii="Times New Roman" w:hAnsi="Times New Roman" w:cs="Times New Roman"/>
          <w:b/>
          <w:sz w:val="28"/>
          <w:szCs w:val="28"/>
        </w:rPr>
      </w:pPr>
    </w:p>
    <w:p w:rsidR="001054C2" w:rsidRDefault="00117494">
      <w:pPr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концу второго года обучения обучающиесядолжны </w:t>
      </w:r>
    </w:p>
    <w:p w:rsidR="001054C2" w:rsidRDefault="00117494">
      <w:pPr>
        <w:tabs>
          <w:tab w:val="left" w:pos="8100"/>
        </w:tabs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1054C2" w:rsidRDefault="00117494">
      <w:pPr>
        <w:tabs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основные части голосового аппарата,  механизм их работы (звукообразование, голосообразование);</w:t>
      </w:r>
    </w:p>
    <w:p w:rsidR="001054C2" w:rsidRDefault="00117494">
      <w:pPr>
        <w:tabs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музыкальные средства художественной выразительности, способы их исполнения;</w:t>
      </w:r>
    </w:p>
    <w:p w:rsidR="001054C2" w:rsidRDefault="00117494">
      <w:pPr>
        <w:tabs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основные орфоэпические и дикционные особенности в вокально-хоровом исполнительстве;</w:t>
      </w:r>
    </w:p>
    <w:p w:rsidR="001054C2" w:rsidRDefault="00117494">
      <w:pPr>
        <w:tabs>
          <w:tab w:val="left" w:pos="8100"/>
        </w:tabs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1054C2" w:rsidRDefault="00117494">
      <w:pPr>
        <w:tabs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выразительно, осмысленно, художественно, эмоционально исполнять хоровые произведения;</w:t>
      </w:r>
    </w:p>
    <w:p w:rsidR="001054C2" w:rsidRDefault="00117494">
      <w:pPr>
        <w:tabs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уметь анализировать музыкальное произведение (вникнуть в содержание, что и как хотел выразить композитор в своем произведении,  какие музыкально-выразительные средства использовал);</w:t>
      </w:r>
    </w:p>
    <w:p w:rsidR="001054C2" w:rsidRDefault="00117494">
      <w:pPr>
        <w:tabs>
          <w:tab w:val="left" w:pos="8100"/>
        </w:tabs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владеть:</w:t>
      </w:r>
    </w:p>
    <w:p w:rsidR="001054C2" w:rsidRDefault="00117494">
      <w:pPr>
        <w:tabs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достаточной степени вокально-хоровыми навыками одноголосного и двухголосного пения;</w:t>
      </w:r>
    </w:p>
    <w:p w:rsidR="001054C2" w:rsidRDefault="00117494">
      <w:pPr>
        <w:tabs>
          <w:tab w:val="left" w:pos="6120"/>
          <w:tab w:val="left" w:pos="8100"/>
        </w:tabs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исполнительскими навыками коллективного музицирования, то есть петь в ансамбле, координируя свое исполнение с пением других (с точки зрения гармонического интонирования, динамики, тембра, метроритма</w:t>
      </w:r>
      <w:r>
        <w:rPr>
          <w:sz w:val="28"/>
          <w:szCs w:val="28"/>
        </w:rPr>
        <w:t xml:space="preserve"> и т.д.);</w:t>
      </w:r>
    </w:p>
    <w:p w:rsidR="001054C2" w:rsidRDefault="00117494">
      <w:pPr>
        <w:tabs>
          <w:tab w:val="left" w:pos="6120"/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навыками работы над созданием художественного образа хорового произведения (осмысление образов, поиск их характеров, выявление конфликта).</w:t>
      </w:r>
    </w:p>
    <w:p w:rsidR="001054C2" w:rsidRDefault="001054C2">
      <w:pPr>
        <w:ind w:firstLine="708"/>
        <w:jc w:val="both"/>
        <w:rPr>
          <w:sz w:val="28"/>
          <w:szCs w:val="28"/>
        </w:rPr>
      </w:pPr>
    </w:p>
    <w:p w:rsidR="001054C2" w:rsidRDefault="00117494" w:rsidP="007476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Учебно-тематический план третьего  года обучения</w:t>
      </w:r>
    </w:p>
    <w:p w:rsidR="001054C2" w:rsidRDefault="001054C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673"/>
        <w:gridCol w:w="5187"/>
        <w:gridCol w:w="907"/>
        <w:gridCol w:w="1441"/>
        <w:gridCol w:w="1362"/>
      </w:tblGrid>
      <w:tr w:rsidR="001054C2">
        <w:trPr>
          <w:trHeight w:val="405"/>
        </w:trPr>
        <w:tc>
          <w:tcPr>
            <w:tcW w:w="6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1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 программы и темы занятий.</w:t>
            </w:r>
          </w:p>
        </w:tc>
        <w:tc>
          <w:tcPr>
            <w:tcW w:w="9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28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1054C2">
        <w:trPr>
          <w:trHeight w:val="621"/>
        </w:trPr>
        <w:tc>
          <w:tcPr>
            <w:tcW w:w="6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054C2" w:rsidRDefault="001054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054C2" w:rsidRDefault="001054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054C2" w:rsidRDefault="001054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Практич.</w:t>
            </w:r>
          </w:p>
        </w:tc>
      </w:tr>
      <w:tr w:rsidR="001054C2">
        <w:trPr>
          <w:trHeight w:val="1056"/>
        </w:trPr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Организационное занятие. Вводный инструктаж по ТБ и ОТ.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правила вокально-хорового пения. Певческая постановка.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Дирижерский жест.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Использование певческих навыков.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Певческое дыхание.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Артикуляция и дикция.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Звукообразование и звуковедение.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Ансамбль 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Интонация и строй.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Ритм.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Основы музыкальной грамоты.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«Хоровое сольфеджио» Струве. Вторая хоровая ступень.</w:t>
            </w:r>
          </w:p>
          <w:p w:rsidR="001054C2" w:rsidRDefault="001054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Использование учебно-хорового материала. Развитие голоса.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Разучивание и исполнение упражнений. Элементы двухголосья. Вокализ.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релятивной системы Огороднова.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Разучивание и исполнение попевок – скороговорок, канонов.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Речевые игры и упражнения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 Емельянова.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54C2">
        <w:trPr>
          <w:trHeight w:val="615"/>
        </w:trPr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над музыкальным произведением.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rPr>
          <w:trHeight w:val="315"/>
        </w:trPr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Осмысленное и выразительное исполнение под управлением руководителя хора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Манера исполнения и элементы сценической культуры.</w:t>
            </w:r>
          </w:p>
        </w:tc>
        <w:tc>
          <w:tcPr>
            <w:tcW w:w="371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выполняется на занятиях в течение учебного года, а также на сводных репетициях.</w:t>
            </w:r>
          </w:p>
        </w:tc>
      </w:tr>
    </w:tbl>
    <w:p w:rsidR="001054C2" w:rsidRDefault="001054C2">
      <w:pPr>
        <w:jc w:val="both"/>
        <w:rPr>
          <w:b/>
          <w:sz w:val="28"/>
          <w:szCs w:val="28"/>
        </w:rPr>
      </w:pPr>
    </w:p>
    <w:p w:rsidR="001054C2" w:rsidRDefault="001174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учебной программы</w:t>
      </w:r>
    </w:p>
    <w:p w:rsidR="001054C2" w:rsidRDefault="001174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год обучения</w:t>
      </w:r>
    </w:p>
    <w:p w:rsidR="001054C2" w:rsidRDefault="00117494">
      <w:pPr>
        <w:pStyle w:val="41"/>
        <w:jc w:val="both"/>
      </w:pPr>
      <w:r>
        <w:t xml:space="preserve">Тема 1. Организационное занятие, вводный инструктаж по ОТ и ТБ 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 Беседа о целях и задачах занятий по программе, инструктирование учащихся.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правила вокально-хорового пения. Певческая установка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Музыкальная зарядка для выработки певческой установки. Музыкальные сигналы. Валеологические песенки-распевки.</w:t>
      </w:r>
    </w:p>
    <w:p w:rsidR="001054C2" w:rsidRDefault="0011749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Дирижерский жест.</w:t>
      </w:r>
      <w:r>
        <w:rPr>
          <w:rFonts w:ascii="Times New Roman" w:hAnsi="Times New Roman" w:cs="Times New Roman"/>
          <w:color w:val="000000"/>
          <w:sz w:val="28"/>
          <w:szCs w:val="28"/>
        </w:rPr>
        <w:t>Отработка жестов: «задержка», «атака звука» Отработка жеста «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crescendo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1054C2" w:rsidRDefault="0011749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Отработка жеста «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diminuendo</w:t>
      </w:r>
      <w:r>
        <w:rPr>
          <w:rFonts w:ascii="Times New Roman" w:hAnsi="Times New Roman" w:cs="Times New Roman"/>
          <w:color w:val="000000"/>
          <w:sz w:val="28"/>
          <w:szCs w:val="28"/>
        </w:rPr>
        <w:t>» Закрепление навыков, полученных на втором году обучения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 Использование певческих навыков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Дыхание.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Работа над навыком «цепного» дыханияПение на опореУпражнение на осознание и работу мышц, участвующих в певческом дыхании</w:t>
      </w:r>
      <w:r>
        <w:rPr>
          <w:rFonts w:ascii="Times New Roman" w:hAnsi="Times New Roman" w:cs="Times New Roman"/>
          <w:sz w:val="28"/>
          <w:szCs w:val="28"/>
        </w:rPr>
        <w:t xml:space="preserve"> Тренировка легочной ткани, диафрагмы («дыхательный мускул»), мышц гортани и носоглотки. Дыхательная гимнастика А. Стрельниковой.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Артикуляция. Дикция. Звукообразование.Звуковедение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Быстрое и чёткое формирование согласных и максимальная протяжённость гласныхУпражнения для активизации артикуляционного аппарата Упражнения для выработки твёрдой атаки. Пропевание упражнений в более подвижных темах с сохранением чёткой артикуляции Работа над расширением диапазона голоса (гаммы, арпеджио) Система упражнений на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legato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staccato</w:t>
      </w:r>
      <w:r>
        <w:rPr>
          <w:rFonts w:ascii="Times New Roman" w:hAnsi="Times New Roman" w:cs="Times New Roman"/>
          <w:color w:val="000000"/>
          <w:sz w:val="28"/>
          <w:szCs w:val="28"/>
        </w:rPr>
        <w:t>.Интонационно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-фонетические упражнения В. Емельянова.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Основы ансамбля, интонации и строя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Работа над гармоническим ансамблем в двухголосных попевках и упражнениях Динамический ансамбль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Упражнения, песенный материал. 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Работа над ровностью певческого тона при смене гласных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3.Основы музыкальной грамоты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Закрепление знаний, полученных на уроках хорового сольфеджио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методике Г.Струве.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4. Использование учебно-хорового материала. Развитие голоса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Продолжить  разучивание и исполнение упражнений, попевок, скороговорок. Речевые игры и упражнения по методике Емельянова (артикуляционная гимнастика, интонационно-фонетические упражнения, голосовые сигналы доречевой коммуникации1 ступени)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Тема 12 </w:t>
      </w:r>
      <w:r>
        <w:rPr>
          <w:rFonts w:ascii="Times New Roman" w:hAnsi="Times New Roman" w:cs="Times New Roman"/>
          <w:b/>
          <w:sz w:val="28"/>
          <w:szCs w:val="28"/>
        </w:rPr>
        <w:t>Работа над музыкальным произведением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Практика.Работа над чистотой интонирования, строем и ансамблем в классических произведениях. Работа над выразительностью поэтического текста, певческими навыками. Работа над выразительностью исполнения классических произведений на основе учёта их психологического подтекста.</w:t>
      </w:r>
    </w:p>
    <w:p w:rsidR="001054C2" w:rsidRDefault="0011749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Осмысленное и выразительное исполнение под управлением руководителя хора тематической песни. Последующий анализ исполнения.</w:t>
      </w:r>
    </w:p>
    <w:p w:rsidR="001054C2" w:rsidRDefault="001054C2">
      <w:pPr>
        <w:tabs>
          <w:tab w:val="left" w:pos="810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54C2" w:rsidRDefault="00117494">
      <w:pPr>
        <w:tabs>
          <w:tab w:val="left" w:pos="81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Ожидаемые результаты третьего  года обучения</w:t>
      </w:r>
    </w:p>
    <w:p w:rsidR="001054C2" w:rsidRDefault="001054C2">
      <w:pPr>
        <w:tabs>
          <w:tab w:val="left" w:pos="8100"/>
        </w:tabs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1054C2" w:rsidRDefault="00117494">
      <w:pPr>
        <w:tabs>
          <w:tab w:val="left" w:pos="8100"/>
        </w:tabs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1054C2" w:rsidRDefault="00117494">
      <w:pPr>
        <w:tabs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основные части голосового аппарата,  механизм их работы (звукообразование, голосообразование);</w:t>
      </w:r>
    </w:p>
    <w:p w:rsidR="001054C2" w:rsidRDefault="00117494">
      <w:pPr>
        <w:tabs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музыкальные средства художественной выразительности, способы их исполнения;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основные орфоэпические и дикционные особенности в вокально-хоровом исполнительстве;      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жанры вокальной музыки</w:t>
      </w:r>
    </w:p>
    <w:p w:rsidR="001054C2" w:rsidRDefault="001054C2">
      <w:pPr>
        <w:tabs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054C2" w:rsidRDefault="00117494">
      <w:pPr>
        <w:tabs>
          <w:tab w:val="left" w:pos="8100"/>
        </w:tabs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1054C2" w:rsidRDefault="00117494">
      <w:pPr>
        <w:tabs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выразительно, осмысленно, художественно, эмоционально исполнять хоровые произведения;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уметь анализировать музыкальное произведение (вникнуть в содержание, что и как хотел выразить композитор в своем произведении,  какие музыкально-выразительные средства использовал);     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-уметь  петь без сопровождения отдельные  попевки и отрывки из песен;     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правильно дышать: делать небольшой спокойный вдох, не поднимая плеч, использовать «цепное» дыхание;</w:t>
      </w:r>
    </w:p>
    <w:p w:rsidR="001054C2" w:rsidRDefault="00117494">
      <w:pPr>
        <w:tabs>
          <w:tab w:val="left" w:pos="81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владеть:</w:t>
      </w:r>
    </w:p>
    <w:p w:rsidR="001054C2" w:rsidRDefault="00117494">
      <w:pPr>
        <w:tabs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 достаточной степени вокально-хоровыми навыками одноголосного и двухголосного пения;</w:t>
      </w:r>
    </w:p>
    <w:p w:rsidR="001054C2" w:rsidRDefault="00117494">
      <w:pPr>
        <w:tabs>
          <w:tab w:val="left" w:pos="6120"/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исполнительскими навыками коллективного музицирования, то есть петь в ансамбле, координируя свое исполнение с пением других (с точки зрения гармонического интонирования, динамики, тембра, метроритма и т.д.);</w:t>
      </w:r>
    </w:p>
    <w:p w:rsidR="001054C2" w:rsidRDefault="00117494">
      <w:pPr>
        <w:tabs>
          <w:tab w:val="left" w:pos="6120"/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навыками работы над созданием художественного образа хорового произведения (осмысление образов, поиск их характеров, выявление конфликта)</w:t>
      </w:r>
    </w:p>
    <w:p w:rsidR="005B6F26" w:rsidRDefault="005B6F26">
      <w:pPr>
        <w:tabs>
          <w:tab w:val="left" w:pos="6120"/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054C2" w:rsidRDefault="00117494">
      <w:pPr>
        <w:tabs>
          <w:tab w:val="left" w:pos="6120"/>
          <w:tab w:val="left" w:pos="81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Учебно-тематический план четвертого  года обучения</w:t>
      </w:r>
    </w:p>
    <w:p w:rsidR="001054C2" w:rsidRDefault="001054C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673"/>
        <w:gridCol w:w="5187"/>
        <w:gridCol w:w="907"/>
        <w:gridCol w:w="1441"/>
        <w:gridCol w:w="1362"/>
      </w:tblGrid>
      <w:tr w:rsidR="001054C2">
        <w:trPr>
          <w:trHeight w:val="405"/>
        </w:trPr>
        <w:tc>
          <w:tcPr>
            <w:tcW w:w="6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1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 программы и темы занятий.</w:t>
            </w:r>
          </w:p>
        </w:tc>
        <w:tc>
          <w:tcPr>
            <w:tcW w:w="9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28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1054C2">
        <w:trPr>
          <w:trHeight w:val="621"/>
        </w:trPr>
        <w:tc>
          <w:tcPr>
            <w:tcW w:w="6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054C2" w:rsidRDefault="001054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054C2" w:rsidRDefault="001054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054C2" w:rsidRDefault="001054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Практич.</w:t>
            </w:r>
          </w:p>
        </w:tc>
      </w:tr>
      <w:tr w:rsidR="001054C2">
        <w:trPr>
          <w:trHeight w:val="1056"/>
        </w:trPr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Организационное занятие. Вводный инструктаж по ТБ и ОТ.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правила вокально-хорового пения. Певческая постановка.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Дирижерский жест.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Использование певческих навыков.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Певческое дыхание.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Артикуляция и дикция.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Звукообразование и звуковедение.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Ансамбль 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Интонация и строй.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Ритм.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Основы музыкальной грамоты.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«Хоровое сольфеджио» Струве. Вторая хоровая ступень.</w:t>
            </w:r>
          </w:p>
          <w:p w:rsidR="001054C2" w:rsidRDefault="001054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Использование учебно-хорового материала. Развитие голоса.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Разучивание и исполнение упражнений. Элементы двухголосья. Вокализ.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релятивной системы Огороднова.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Разучивание и исполнение попевок – скороговорок, канонов.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Речевые игры и упражнения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 Емельянова.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54C2">
        <w:trPr>
          <w:trHeight w:val="705"/>
        </w:trPr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над музыкальным произведением.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4C2">
        <w:trPr>
          <w:trHeight w:val="225"/>
        </w:trPr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1054C2"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054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Осмысленное и выразительное исполнение под управлением руководителя хора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Манера исполнения и элементы сценической культуры.</w:t>
            </w:r>
          </w:p>
        </w:tc>
        <w:tc>
          <w:tcPr>
            <w:tcW w:w="371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4C2" w:rsidRDefault="00117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выполняется на занятиях в течение учебного года, а также на сводных репетициях.</w:t>
            </w:r>
          </w:p>
        </w:tc>
      </w:tr>
    </w:tbl>
    <w:p w:rsidR="001054C2" w:rsidRDefault="001054C2">
      <w:pPr>
        <w:rPr>
          <w:rFonts w:ascii="Times New Roman" w:hAnsi="Times New Roman" w:cs="Times New Roman"/>
          <w:sz w:val="28"/>
          <w:szCs w:val="28"/>
        </w:rPr>
      </w:pPr>
    </w:p>
    <w:p w:rsidR="001054C2" w:rsidRDefault="00117494" w:rsidP="004F2FE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учебной программы</w:t>
      </w:r>
    </w:p>
    <w:p w:rsidR="001054C2" w:rsidRDefault="001174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год обучения</w:t>
      </w:r>
    </w:p>
    <w:p w:rsidR="001054C2" w:rsidRDefault="001054C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054C2" w:rsidRDefault="00117494">
      <w:pPr>
        <w:pStyle w:val="41"/>
        <w:jc w:val="both"/>
      </w:pPr>
      <w:r>
        <w:t>Тема 1. Организационное занятие, вводный инструктаж по ОТ и ТБ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Теория.  Беседа о целях и задачах занятий по программе, инструктирование учащихся.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правила вокально-хорового пения. Певческая установка.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Музыкальная зарядка для выработки певческой установки. Музыкальные сигналы. Валеологические песенки-распевки.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Дирижерский жест</w:t>
      </w:r>
    </w:p>
    <w:p w:rsidR="001054C2" w:rsidRDefault="0011749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Отработка жестов: «задержка», «атака звука» Отработка жеста «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crescendo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1054C2" w:rsidRDefault="0011749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Отработка жеста «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diminuendo</w:t>
      </w:r>
      <w:r>
        <w:rPr>
          <w:rFonts w:ascii="Times New Roman" w:hAnsi="Times New Roman" w:cs="Times New Roman"/>
          <w:color w:val="000000"/>
          <w:sz w:val="28"/>
          <w:szCs w:val="28"/>
        </w:rPr>
        <w:t>» Закрепление навыков, полученных на втором году обучения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 Использование певческих навыков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Дыхание.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Работа над навыком «цепного» дыханияПение на опореУпражнение на осознание и работу мышц, участвующих в певческом дыхании</w:t>
      </w:r>
      <w:r>
        <w:rPr>
          <w:rFonts w:ascii="Times New Roman" w:hAnsi="Times New Roman" w:cs="Times New Roman"/>
          <w:sz w:val="28"/>
          <w:szCs w:val="28"/>
        </w:rPr>
        <w:t xml:space="preserve"> Тренировка легочной ткани, диафрагмы («дыхательный мускул»), мышц гортани и носоглотки. Дыхательная гимнастика А. Стрельниковой.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Артикуляция. Дикция. Звукообразование.Звуковедение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Быстрое и чёткое формирование согласных и максимальная протяжённость гласныхУпражнения для активизации артикуляционного аппарата Упражнения для выработки твёрдой атаки. Пропевание упражнений в более подвижных темах с сохранением чёткой артикуляции Работа над расширением диапазона голоса (гаммы, арпеджио) Система упражнений на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legato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4F2FEB">
        <w:rPr>
          <w:rFonts w:ascii="Times New Roman" w:hAnsi="Times New Roman" w:cs="Times New Roman"/>
          <w:color w:val="000000"/>
          <w:sz w:val="28"/>
          <w:szCs w:val="28"/>
          <w:lang w:val="en-US"/>
        </w:rPr>
        <w:t>staccato</w:t>
      </w:r>
      <w:r w:rsidR="004F2FEB">
        <w:rPr>
          <w:rFonts w:ascii="Times New Roman" w:hAnsi="Times New Roman" w:cs="Times New Roman"/>
          <w:color w:val="000000"/>
          <w:sz w:val="28"/>
          <w:szCs w:val="28"/>
        </w:rPr>
        <w:t>. Интонационно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-фонетические упражнения В. Емельянова.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Основы ансамбля, интонации и строя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Работа над гармоническим ансамблем в двухголосных попевках и упражнениях Динамический ансамбль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Упражнения, песенный материал. 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Работа над ровностью певческого тона при смене гласных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3.Основы музыкальной грамоты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Закрепление знаний, полученных на уроках хорового сольфеджио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методике Г.Струве.</w:t>
      </w:r>
    </w:p>
    <w:p w:rsidR="001054C2" w:rsidRDefault="001174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4. Использование учебно-хорового материала. Развитие голоса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Продолжить  разучивание и исполнение упражнений, попевок, скороговорок. Речевые игры и упражнения по методике Емельянова (артикуляционная гимнастика, интонационно-фонетические упражнения, голосовые сигналы доречевой коммуникации1 ступени)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12 </w:t>
      </w:r>
      <w:r>
        <w:rPr>
          <w:rFonts w:ascii="Times New Roman" w:hAnsi="Times New Roman" w:cs="Times New Roman"/>
          <w:b/>
          <w:sz w:val="28"/>
          <w:szCs w:val="28"/>
        </w:rPr>
        <w:t>Работа над музыкальным произведением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Теория. Практика.Работа над чистотой интонирования, строем и ансамблем в классических произведениях. Работа над выразительностью поэтического текста, </w:t>
      </w:r>
      <w:r>
        <w:rPr>
          <w:rFonts w:ascii="Times New Roman" w:hAnsi="Times New Roman" w:cs="Times New Roman"/>
          <w:sz w:val="28"/>
          <w:szCs w:val="28"/>
        </w:rPr>
        <w:lastRenderedPageBreak/>
        <w:t>певческими навыками. Работа над выразительностью исполнения классических произведений на основе учёта их психологического подтекста.</w:t>
      </w:r>
    </w:p>
    <w:p w:rsidR="001054C2" w:rsidRDefault="0011749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Осмысленное и выразительное исполнение под управлением руководителя хора тематической песни. Последующий анализ исполнения.</w:t>
      </w:r>
    </w:p>
    <w:p w:rsidR="001054C2" w:rsidRDefault="00117494">
      <w:pPr>
        <w:tabs>
          <w:tab w:val="left" w:pos="81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Ожидаемые результаты четвертого  года обучения</w:t>
      </w:r>
    </w:p>
    <w:p w:rsidR="001054C2" w:rsidRDefault="00117494">
      <w:pPr>
        <w:tabs>
          <w:tab w:val="left" w:pos="810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знать:</w:t>
      </w:r>
    </w:p>
    <w:p w:rsidR="001054C2" w:rsidRDefault="00117494">
      <w:pPr>
        <w:tabs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основные части голосового аппарата,  механизм их работы (звукообразование, голосообразование);</w:t>
      </w:r>
    </w:p>
    <w:p w:rsidR="001054C2" w:rsidRDefault="00117494">
      <w:pPr>
        <w:tabs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музыкальные средства художественной выразительности, способы их исполнения;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основные орфоэпические и дикционные особенности в вокально-хоровом исполнительстве;      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жанры вокальной музыки</w:t>
      </w:r>
    </w:p>
    <w:p w:rsidR="001054C2" w:rsidRDefault="00117494">
      <w:pPr>
        <w:tabs>
          <w:tab w:val="left" w:pos="81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1054C2" w:rsidRDefault="00117494">
      <w:pPr>
        <w:tabs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выразительно, осмысленно, художественно, эмоционально исполнять хоровые произведения;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уметь анализировать музыкальное произведение (вникнуть в содержание, что и как хотел выразить композитор в своем произведении,  какие музыкально-выразительные средства использовал);     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-уметь  петь без сопровождения отдельные  попевки и отрывки из песен;     </w:t>
      </w:r>
    </w:p>
    <w:p w:rsidR="001054C2" w:rsidRDefault="00117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правильно дышать: делать небольшой спокойный вдох, не поднимая плеч, использовать «цепное» дыхание;</w:t>
      </w:r>
    </w:p>
    <w:p w:rsidR="001054C2" w:rsidRDefault="00117494">
      <w:pPr>
        <w:tabs>
          <w:tab w:val="left" w:pos="81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владеть:</w:t>
      </w:r>
    </w:p>
    <w:p w:rsidR="001054C2" w:rsidRDefault="00117494">
      <w:pPr>
        <w:tabs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достаточной степени вокально-хоровыми навыками одноголосного и двухголосного пения;</w:t>
      </w:r>
    </w:p>
    <w:p w:rsidR="001054C2" w:rsidRDefault="00117494">
      <w:pPr>
        <w:tabs>
          <w:tab w:val="left" w:pos="6120"/>
          <w:tab w:val="left" w:pos="81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исполнительскими навыками коллективного музицирования, то есть петь в ансамбле, координируя свое исполнение с пением других (с точки зрения гармонического интонирования, динамики, тембра, метроритма и т.д.);- навыками работы над созданием художественного образа хорового произведения (осмысление образов, поиск их характеров, выявление конфликта).</w:t>
      </w:r>
    </w:p>
    <w:p w:rsidR="001054C2" w:rsidRPr="004F2FEB" w:rsidRDefault="00117494" w:rsidP="004F2FEB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4F2FEB">
        <w:rPr>
          <w:rFonts w:ascii="Times New Roman" w:eastAsia="Times New Roman" w:hAnsi="Times New Roman" w:cs="Calibri"/>
          <w:b/>
          <w:bCs/>
          <w:i/>
          <w:iCs/>
          <w:color w:val="000000"/>
          <w:sz w:val="28"/>
          <w:szCs w:val="28"/>
        </w:rPr>
        <w:lastRenderedPageBreak/>
        <w:t>Результаты освоения программы внеурочной деятельности</w:t>
      </w:r>
    </w:p>
    <w:p w:rsidR="001054C2" w:rsidRPr="004F2FEB" w:rsidRDefault="00117494" w:rsidP="004F2FEB">
      <w:pPr>
        <w:shd w:val="clear" w:color="auto" w:fill="FFFFFF"/>
        <w:spacing w:after="0" w:line="270" w:lineRule="atLeast"/>
        <w:jc w:val="center"/>
        <w:rPr>
          <w:rFonts w:ascii="Calibri" w:eastAsia="Times New Roman" w:hAnsi="Calibri" w:cs="Calibri"/>
          <w:b/>
          <w:i/>
          <w:color w:val="000000"/>
        </w:rPr>
      </w:pPr>
      <w:r w:rsidRPr="004F2FEB">
        <w:rPr>
          <w:rFonts w:ascii="Times New Roman" w:eastAsia="Times New Roman" w:hAnsi="Times New Roman" w:cs="Calibri"/>
          <w:b/>
          <w:bCs/>
          <w:i/>
          <w:iCs/>
          <w:color w:val="000000"/>
          <w:sz w:val="28"/>
          <w:szCs w:val="28"/>
        </w:rPr>
        <w:t>Данная программа ориентирована на формирование и развитие следующих универсальных учебных действий:</w:t>
      </w:r>
    </w:p>
    <w:p w:rsidR="001054C2" w:rsidRPr="004F2FEB" w:rsidRDefault="00117494" w:rsidP="004F2FE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Calibri"/>
          <w:b/>
          <w:bCs/>
          <w:i/>
          <w:iCs/>
          <w:color w:val="000000"/>
          <w:sz w:val="28"/>
          <w:szCs w:val="28"/>
        </w:rPr>
      </w:pPr>
      <w:r w:rsidRPr="004F2FEB">
        <w:rPr>
          <w:rFonts w:ascii="Times New Roman" w:eastAsia="Times New Roman" w:hAnsi="Times New Roman" w:cs="Calibri"/>
          <w:b/>
          <w:bCs/>
          <w:i/>
          <w:iCs/>
          <w:color w:val="000000"/>
          <w:sz w:val="28"/>
          <w:szCs w:val="28"/>
        </w:rPr>
        <w:t>Личностные универсальные учебные действия</w:t>
      </w:r>
    </w:p>
    <w:p w:rsidR="004F2FEB" w:rsidRDefault="004F2FEB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</w:rPr>
      </w:pPr>
    </w:p>
    <w:tbl>
      <w:tblPr>
        <w:tblW w:w="10201" w:type="dxa"/>
        <w:tblInd w:w="1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11" w:type="dxa"/>
          <w:right w:w="116" w:type="dxa"/>
        </w:tblCellMar>
        <w:tblLook w:val="04A0" w:firstRow="1" w:lastRow="0" w:firstColumn="1" w:lastColumn="0" w:noHBand="0" w:noVBand="1"/>
      </w:tblPr>
      <w:tblGrid>
        <w:gridCol w:w="5382"/>
        <w:gridCol w:w="4819"/>
      </w:tblGrid>
      <w:tr w:rsidR="001054C2" w:rsidTr="0074761A">
        <w:tc>
          <w:tcPr>
            <w:tcW w:w="5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1" w:type="dxa"/>
            </w:tcMar>
          </w:tcPr>
          <w:p w:rsidR="001054C2" w:rsidRDefault="00117494">
            <w:pPr>
              <w:spacing w:after="0"/>
              <w:rPr>
                <w:rFonts w:ascii="Calibri" w:eastAsia="Times New Roman" w:hAnsi="Calibri" w:cs="Calibri"/>
                <w:color w:val="000000"/>
              </w:rPr>
            </w:pPr>
            <w:bookmarkStart w:id="1" w:name="0"/>
            <w:bookmarkStart w:id="2" w:name="72d609086c1d86f5d5289ebd4e3a875020ac352b"/>
            <w:bookmarkEnd w:id="1"/>
            <w:bookmarkEnd w:id="2"/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«У ученика будут сформированы»: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1" w:type="dxa"/>
            </w:tcMar>
          </w:tcPr>
          <w:p w:rsidR="001054C2" w:rsidRDefault="00117494">
            <w:pPr>
              <w:spacing w:after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«Выпускник получит возможность для формирования»</w:t>
            </w:r>
          </w:p>
        </w:tc>
      </w:tr>
      <w:tr w:rsidR="001054C2" w:rsidTr="0074761A">
        <w:tc>
          <w:tcPr>
            <w:tcW w:w="5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1" w:type="dxa"/>
            </w:tcMar>
          </w:tcPr>
          <w:p w:rsidR="001054C2" w:rsidRDefault="00117494">
            <w:pPr>
              <w:spacing w:after="0" w:line="270" w:lineRule="atLeas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-готовность и способность к саморазвитию;</w:t>
            </w:r>
          </w:p>
          <w:p w:rsidR="001054C2" w:rsidRDefault="00117494">
            <w:pPr>
              <w:spacing w:after="0" w:line="270" w:lineRule="atLeas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-развитие познавательных интересов, учебных мотивов;</w:t>
            </w:r>
          </w:p>
          <w:p w:rsidR="001054C2" w:rsidRDefault="00117494">
            <w:pPr>
              <w:spacing w:after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-знание основных моральных норм (справедливое распределение, взаимопомощь, правдивость, честность, ответственность.)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1" w:type="dxa"/>
            </w:tcMar>
          </w:tcPr>
          <w:p w:rsidR="001054C2" w:rsidRDefault="00117494">
            <w:pPr>
              <w:spacing w:after="0" w:line="270" w:lineRule="atLeas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-формирование чувства прекрасного и эстетических чувств на основе знакомства с мировой и отечественной культурой;</w:t>
            </w:r>
          </w:p>
          <w:p w:rsidR="001054C2" w:rsidRDefault="00117494">
            <w:pPr>
              <w:spacing w:after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-эмпатии как понимание чувств других людей и сопереживание им.</w:t>
            </w:r>
          </w:p>
        </w:tc>
      </w:tr>
    </w:tbl>
    <w:p w:rsidR="001054C2" w:rsidRDefault="00117494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Calibri"/>
          <w:bCs/>
          <w:iCs/>
          <w:color w:val="000000"/>
          <w:sz w:val="28"/>
          <w:szCs w:val="28"/>
        </w:rPr>
        <w:t>Регулятивные универсальные учебные действия</w:t>
      </w:r>
    </w:p>
    <w:tbl>
      <w:tblPr>
        <w:tblW w:w="10201" w:type="dxa"/>
        <w:tblInd w:w="1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11" w:type="dxa"/>
          <w:right w:w="116" w:type="dxa"/>
        </w:tblCellMar>
        <w:tblLook w:val="04A0" w:firstRow="1" w:lastRow="0" w:firstColumn="1" w:lastColumn="0" w:noHBand="0" w:noVBand="1"/>
      </w:tblPr>
      <w:tblGrid>
        <w:gridCol w:w="5382"/>
        <w:gridCol w:w="4819"/>
      </w:tblGrid>
      <w:tr w:rsidR="001054C2" w:rsidTr="0074761A">
        <w:tc>
          <w:tcPr>
            <w:tcW w:w="5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1" w:type="dxa"/>
            </w:tcMar>
          </w:tcPr>
          <w:p w:rsidR="001054C2" w:rsidRDefault="00117494">
            <w:pPr>
              <w:spacing w:after="0"/>
              <w:rPr>
                <w:rFonts w:ascii="Calibri" w:eastAsia="Times New Roman" w:hAnsi="Calibri" w:cs="Calibri"/>
                <w:color w:val="000000"/>
              </w:rPr>
            </w:pPr>
            <w:bookmarkStart w:id="3" w:name="1"/>
            <w:bookmarkStart w:id="4" w:name="7dd9363b74a80d732ed88024c4d4f8a0c01c04c3"/>
            <w:bookmarkEnd w:id="3"/>
            <w:bookmarkEnd w:id="4"/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«У ученика будут сформированы»: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1" w:type="dxa"/>
            </w:tcMar>
          </w:tcPr>
          <w:p w:rsidR="001054C2" w:rsidRDefault="00117494">
            <w:pPr>
              <w:spacing w:after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«Выпускник получит возможность для формирования»</w:t>
            </w:r>
          </w:p>
        </w:tc>
      </w:tr>
      <w:tr w:rsidR="001054C2" w:rsidTr="0074761A">
        <w:tc>
          <w:tcPr>
            <w:tcW w:w="5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1" w:type="dxa"/>
            </w:tcMar>
          </w:tcPr>
          <w:p w:rsidR="001054C2" w:rsidRDefault="00117494">
            <w:pPr>
              <w:spacing w:after="0" w:line="270" w:lineRule="atLeas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-оценивать правильность выполнения работы на уровне адекватной ретроспективной оценки;</w:t>
            </w:r>
          </w:p>
          <w:p w:rsidR="001054C2" w:rsidRDefault="00117494">
            <w:pPr>
              <w:spacing w:after="0" w:line="270" w:lineRule="atLeas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-вносить  необходимые коррективы;</w:t>
            </w:r>
          </w:p>
          <w:p w:rsidR="001054C2" w:rsidRDefault="00117494">
            <w:pPr>
              <w:spacing w:after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-уметь планировать работу и определять последовательность действий.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1" w:type="dxa"/>
            </w:tcMar>
          </w:tcPr>
          <w:p w:rsidR="001054C2" w:rsidRDefault="00117494">
            <w:pPr>
              <w:spacing w:after="0" w:line="270" w:lineRule="atLeas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- адекватно использовать голос для вокально-хоровой, сольной деятельности;</w:t>
            </w:r>
          </w:p>
          <w:p w:rsidR="001054C2" w:rsidRDefault="00117494">
            <w:pPr>
              <w:spacing w:after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- активизация сил и энергии к волевому усилию в ситуации мотивационного конфликта.</w:t>
            </w:r>
          </w:p>
        </w:tc>
      </w:tr>
    </w:tbl>
    <w:p w:rsidR="001054C2" w:rsidRDefault="00117494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Calibri"/>
          <w:bCs/>
          <w:iCs/>
          <w:color w:val="000000"/>
          <w:sz w:val="28"/>
          <w:szCs w:val="28"/>
        </w:rPr>
        <w:t>Познавательные универсальные учебные действия</w:t>
      </w:r>
    </w:p>
    <w:tbl>
      <w:tblPr>
        <w:tblW w:w="10201" w:type="dxa"/>
        <w:tblInd w:w="1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11" w:type="dxa"/>
          <w:right w:w="116" w:type="dxa"/>
        </w:tblCellMar>
        <w:tblLook w:val="04A0" w:firstRow="1" w:lastRow="0" w:firstColumn="1" w:lastColumn="0" w:noHBand="0" w:noVBand="1"/>
      </w:tblPr>
      <w:tblGrid>
        <w:gridCol w:w="5382"/>
        <w:gridCol w:w="4819"/>
      </w:tblGrid>
      <w:tr w:rsidR="001054C2" w:rsidTr="0074761A">
        <w:tc>
          <w:tcPr>
            <w:tcW w:w="5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1" w:type="dxa"/>
            </w:tcMar>
          </w:tcPr>
          <w:p w:rsidR="001054C2" w:rsidRDefault="00117494">
            <w:pPr>
              <w:spacing w:after="0"/>
              <w:rPr>
                <w:rFonts w:ascii="Calibri" w:eastAsia="Times New Roman" w:hAnsi="Calibri" w:cs="Calibri"/>
                <w:color w:val="000000"/>
              </w:rPr>
            </w:pPr>
            <w:bookmarkStart w:id="5" w:name="2"/>
            <w:bookmarkStart w:id="6" w:name="3787b8e0f12a5829ea8d26a1a3f6cca4696c3493"/>
            <w:bookmarkEnd w:id="5"/>
            <w:bookmarkEnd w:id="6"/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«У ученика будут сформированы»: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1" w:type="dxa"/>
            </w:tcMar>
          </w:tcPr>
          <w:p w:rsidR="001054C2" w:rsidRDefault="00117494">
            <w:pPr>
              <w:spacing w:after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«Выпускник получит возможность для формирования»</w:t>
            </w:r>
          </w:p>
        </w:tc>
      </w:tr>
      <w:tr w:rsidR="001054C2" w:rsidTr="0074761A">
        <w:tc>
          <w:tcPr>
            <w:tcW w:w="5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1" w:type="dxa"/>
            </w:tcMar>
          </w:tcPr>
          <w:p w:rsidR="001054C2" w:rsidRDefault="00117494">
            <w:pPr>
              <w:spacing w:after="0" w:line="270" w:lineRule="atLeas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- самостоятельно включаться в творческую деятельность</w:t>
            </w:r>
          </w:p>
          <w:p w:rsidR="001054C2" w:rsidRDefault="00117494">
            <w:pPr>
              <w:spacing w:after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-осуществлять выбор вида музыкальной деятельности в зависимости от цели.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1" w:type="dxa"/>
            </w:tcMar>
          </w:tcPr>
          <w:p w:rsidR="001054C2" w:rsidRDefault="00117494">
            <w:pPr>
              <w:spacing w:after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-осознанно и произвольно строить музыкальную деятельность в разных жанрах</w:t>
            </w:r>
          </w:p>
        </w:tc>
      </w:tr>
    </w:tbl>
    <w:p w:rsidR="001054C2" w:rsidRDefault="00117494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Calibri"/>
          <w:bCs/>
          <w:iCs/>
          <w:color w:val="000000"/>
          <w:sz w:val="28"/>
          <w:szCs w:val="28"/>
        </w:rPr>
        <w:t>Коммуникативные универсальные учебные действия</w:t>
      </w:r>
    </w:p>
    <w:tbl>
      <w:tblPr>
        <w:tblW w:w="10201" w:type="dxa"/>
        <w:tblInd w:w="1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11" w:type="dxa"/>
          <w:right w:w="116" w:type="dxa"/>
        </w:tblCellMar>
        <w:tblLook w:val="04A0" w:firstRow="1" w:lastRow="0" w:firstColumn="1" w:lastColumn="0" w:noHBand="0" w:noVBand="1"/>
      </w:tblPr>
      <w:tblGrid>
        <w:gridCol w:w="5382"/>
        <w:gridCol w:w="4819"/>
      </w:tblGrid>
      <w:tr w:rsidR="001054C2" w:rsidTr="0074761A">
        <w:tc>
          <w:tcPr>
            <w:tcW w:w="5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1" w:type="dxa"/>
            </w:tcMar>
          </w:tcPr>
          <w:p w:rsidR="001054C2" w:rsidRDefault="00117494">
            <w:pPr>
              <w:spacing w:after="0"/>
              <w:rPr>
                <w:rFonts w:ascii="Calibri" w:eastAsia="Times New Roman" w:hAnsi="Calibri" w:cs="Calibri"/>
                <w:color w:val="000000"/>
              </w:rPr>
            </w:pPr>
            <w:bookmarkStart w:id="7" w:name="3"/>
            <w:bookmarkStart w:id="8" w:name="0e57a6a2e9d5a737fb5ba2ad84223aa4ee89ac8d"/>
            <w:bookmarkEnd w:id="7"/>
            <w:bookmarkEnd w:id="8"/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«У ученика будут сформированы»: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1" w:type="dxa"/>
            </w:tcMar>
          </w:tcPr>
          <w:p w:rsidR="001054C2" w:rsidRDefault="00117494">
            <w:pPr>
              <w:spacing w:after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«Выпускник получит возможность для формирования»</w:t>
            </w:r>
          </w:p>
        </w:tc>
      </w:tr>
      <w:tr w:rsidR="001054C2" w:rsidTr="0074761A">
        <w:tc>
          <w:tcPr>
            <w:tcW w:w="5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1" w:type="dxa"/>
            </w:tcMar>
          </w:tcPr>
          <w:p w:rsidR="001054C2" w:rsidRDefault="00117494">
            <w:pPr>
              <w:spacing w:after="0" w:line="270" w:lineRule="atLeas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-допускать возможность существования у людей различных точек зрения, в том числе не совпадающих с его собственной;</w:t>
            </w:r>
          </w:p>
          <w:p w:rsidR="001054C2" w:rsidRDefault="00117494">
            <w:pPr>
              <w:spacing w:after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-учитывать разные мнения и стремиться к координации различных позиций в сотрудничестве.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11" w:type="dxa"/>
            </w:tcMar>
          </w:tcPr>
          <w:p w:rsidR="001054C2" w:rsidRDefault="00117494">
            <w:pPr>
              <w:spacing w:after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Calibri"/>
                <w:bCs/>
                <w:iCs/>
                <w:color w:val="000000"/>
                <w:sz w:val="28"/>
                <w:szCs w:val="28"/>
              </w:rPr>
              <w:t>-адекватно использовать музыкальные средства для эффективного решения разнообразных коммуникативных задач.</w:t>
            </w:r>
          </w:p>
        </w:tc>
      </w:tr>
    </w:tbl>
    <w:p w:rsidR="001054C2" w:rsidRPr="004F2FEB" w:rsidRDefault="004F2FEB" w:rsidP="004F2FEB">
      <w:pPr>
        <w:shd w:val="clear" w:color="auto" w:fill="FFFFFF"/>
        <w:spacing w:after="0" w:line="270" w:lineRule="atLeast"/>
        <w:jc w:val="center"/>
        <w:rPr>
          <w:rFonts w:ascii="Calibri" w:eastAsia="Times New Roman" w:hAnsi="Calibri" w:cs="Calibri"/>
          <w:b/>
          <w:i/>
          <w:color w:val="000000"/>
          <w:sz w:val="28"/>
          <w:szCs w:val="28"/>
        </w:rPr>
      </w:pPr>
      <w:r w:rsidRPr="004F2FEB">
        <w:rPr>
          <w:rFonts w:ascii="Times New Roman" w:eastAsia="Times New Roman" w:hAnsi="Times New Roman" w:cs="Calibri"/>
          <w:b/>
          <w:bCs/>
          <w:i/>
          <w:iCs/>
          <w:color w:val="000000"/>
          <w:sz w:val="28"/>
          <w:szCs w:val="28"/>
        </w:rPr>
        <w:t>Возраст ребят</w:t>
      </w:r>
      <w:r w:rsidR="00117494" w:rsidRPr="004F2FEB">
        <w:rPr>
          <w:rFonts w:ascii="Times New Roman" w:eastAsia="Times New Roman" w:hAnsi="Times New Roman" w:cs="Calibri"/>
          <w:b/>
          <w:bCs/>
          <w:i/>
          <w:iCs/>
          <w:color w:val="000000"/>
          <w:sz w:val="28"/>
          <w:szCs w:val="28"/>
        </w:rPr>
        <w:t>, участвующих в реализации программы от 7 до 10 лет</w:t>
      </w:r>
    </w:p>
    <w:p w:rsidR="001054C2" w:rsidRPr="004F2FEB" w:rsidRDefault="00117494" w:rsidP="004F2FEB">
      <w:pPr>
        <w:shd w:val="clear" w:color="auto" w:fill="FFFFFF"/>
        <w:spacing w:after="0" w:line="270" w:lineRule="atLeast"/>
        <w:jc w:val="center"/>
        <w:rPr>
          <w:rFonts w:ascii="Calibri" w:eastAsia="Times New Roman" w:hAnsi="Calibri" w:cs="Calibri"/>
          <w:b/>
          <w:i/>
          <w:color w:val="000000"/>
          <w:sz w:val="28"/>
          <w:szCs w:val="28"/>
        </w:rPr>
      </w:pPr>
      <w:r w:rsidRPr="004F2FEB">
        <w:rPr>
          <w:rFonts w:ascii="Times New Roman" w:eastAsia="Times New Roman" w:hAnsi="Times New Roman" w:cs="Calibri"/>
          <w:b/>
          <w:bCs/>
          <w:i/>
          <w:color w:val="000000"/>
          <w:sz w:val="28"/>
          <w:szCs w:val="28"/>
        </w:rPr>
        <w:lastRenderedPageBreak/>
        <w:t>Реализация задач осуществляется через различные</w:t>
      </w:r>
    </w:p>
    <w:p w:rsidR="001054C2" w:rsidRDefault="00117494" w:rsidP="004F2FE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Calibri"/>
          <w:b/>
          <w:bCs/>
          <w:i/>
          <w:iCs/>
          <w:color w:val="000000"/>
          <w:sz w:val="28"/>
          <w:szCs w:val="28"/>
        </w:rPr>
      </w:pPr>
      <w:r w:rsidRPr="004F2FEB">
        <w:rPr>
          <w:rFonts w:ascii="Times New Roman" w:eastAsia="Times New Roman" w:hAnsi="Times New Roman" w:cs="Calibri"/>
          <w:b/>
          <w:bCs/>
          <w:i/>
          <w:iCs/>
          <w:color w:val="000000"/>
          <w:sz w:val="28"/>
          <w:szCs w:val="28"/>
        </w:rPr>
        <w:t xml:space="preserve">виды </w:t>
      </w:r>
      <w:r w:rsidR="004F2FEB" w:rsidRPr="004F2FEB">
        <w:rPr>
          <w:rFonts w:ascii="Times New Roman" w:eastAsia="Times New Roman" w:hAnsi="Times New Roman" w:cs="Calibri"/>
          <w:b/>
          <w:bCs/>
          <w:i/>
          <w:iCs/>
          <w:color w:val="000000"/>
          <w:sz w:val="28"/>
          <w:szCs w:val="28"/>
        </w:rPr>
        <w:t>музыкальной деятельности</w:t>
      </w:r>
      <w:r w:rsidRPr="004F2FEB">
        <w:rPr>
          <w:rFonts w:ascii="Times New Roman" w:eastAsia="Times New Roman" w:hAnsi="Times New Roman" w:cs="Calibri"/>
          <w:b/>
          <w:bCs/>
          <w:i/>
          <w:iCs/>
          <w:color w:val="000000"/>
          <w:sz w:val="28"/>
          <w:szCs w:val="28"/>
        </w:rPr>
        <w:t>:</w:t>
      </w:r>
    </w:p>
    <w:p w:rsidR="004F2FEB" w:rsidRPr="004F2FEB" w:rsidRDefault="004F2FEB" w:rsidP="004F2FEB">
      <w:pPr>
        <w:shd w:val="clear" w:color="auto" w:fill="FFFFFF"/>
        <w:spacing w:after="0" w:line="270" w:lineRule="atLeast"/>
        <w:jc w:val="center"/>
        <w:rPr>
          <w:rFonts w:ascii="Calibri" w:eastAsia="Times New Roman" w:hAnsi="Calibri" w:cs="Calibri"/>
          <w:b/>
          <w:i/>
          <w:color w:val="000000"/>
          <w:sz w:val="28"/>
          <w:szCs w:val="28"/>
        </w:rPr>
      </w:pPr>
    </w:p>
    <w:p w:rsidR="001054C2" w:rsidRDefault="00117494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Calibri"/>
          <w:bCs/>
          <w:color w:val="000000"/>
          <w:sz w:val="28"/>
          <w:szCs w:val="28"/>
        </w:rPr>
        <w:t xml:space="preserve">- </w:t>
      </w:r>
      <w:r w:rsidR="004F2FEB">
        <w:rPr>
          <w:rFonts w:ascii="Times New Roman" w:eastAsia="Times New Roman" w:hAnsi="Times New Roman" w:cs="Calibri"/>
          <w:bCs/>
          <w:color w:val="000000"/>
          <w:sz w:val="28"/>
          <w:szCs w:val="28"/>
        </w:rPr>
        <w:t>сольное и</w:t>
      </w:r>
      <w:r>
        <w:rPr>
          <w:rFonts w:ascii="Times New Roman" w:eastAsia="Times New Roman" w:hAnsi="Times New Roman" w:cs="Calibri"/>
          <w:bCs/>
          <w:color w:val="000000"/>
          <w:sz w:val="28"/>
          <w:szCs w:val="28"/>
        </w:rPr>
        <w:t xml:space="preserve"> ансамблевое пение;</w:t>
      </w:r>
    </w:p>
    <w:p w:rsidR="001054C2" w:rsidRDefault="00117494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Calibri"/>
          <w:bCs/>
          <w:color w:val="000000"/>
          <w:sz w:val="28"/>
          <w:szCs w:val="28"/>
        </w:rPr>
        <w:t>- слушание различных интерпретаций исполнения;</w:t>
      </w:r>
    </w:p>
    <w:p w:rsidR="001054C2" w:rsidRDefault="00117494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Calibri"/>
          <w:bCs/>
          <w:color w:val="000000"/>
          <w:sz w:val="28"/>
          <w:szCs w:val="28"/>
        </w:rPr>
        <w:t>-  пластическое интонирование;</w:t>
      </w:r>
    </w:p>
    <w:p w:rsidR="001054C2" w:rsidRDefault="00117494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Calibri"/>
          <w:bCs/>
          <w:color w:val="000000"/>
          <w:sz w:val="28"/>
          <w:szCs w:val="28"/>
        </w:rPr>
        <w:t>-  элементов импровизации;</w:t>
      </w:r>
    </w:p>
    <w:p w:rsidR="001054C2" w:rsidRDefault="00117494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Calibri"/>
          <w:bCs/>
          <w:color w:val="000000"/>
          <w:sz w:val="28"/>
          <w:szCs w:val="28"/>
        </w:rPr>
        <w:t>- движения под музыку;</w:t>
      </w:r>
    </w:p>
    <w:p w:rsidR="001054C2" w:rsidRDefault="00117494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Calibri"/>
          <w:bCs/>
          <w:color w:val="000000"/>
          <w:sz w:val="28"/>
          <w:szCs w:val="28"/>
        </w:rPr>
        <w:t>- элементы театрализации.</w:t>
      </w:r>
    </w:p>
    <w:p w:rsidR="001054C2" w:rsidRDefault="00117494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Calibri"/>
          <w:bCs/>
          <w:iCs/>
          <w:color w:val="000000"/>
          <w:sz w:val="28"/>
          <w:szCs w:val="28"/>
        </w:rPr>
        <w:t>         </w:t>
      </w:r>
    </w:p>
    <w:p w:rsidR="001054C2" w:rsidRDefault="00117494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Calibri"/>
          <w:bCs/>
          <w:color w:val="000000"/>
          <w:sz w:val="28"/>
          <w:szCs w:val="28"/>
        </w:rPr>
        <w:t>Используемые</w:t>
      </w:r>
      <w:r>
        <w:rPr>
          <w:rFonts w:ascii="Times New Roman" w:eastAsia="Times New Roman" w:hAnsi="Times New Roman" w:cs="Calibri"/>
          <w:bCs/>
          <w:iCs/>
          <w:color w:val="000000"/>
          <w:sz w:val="28"/>
          <w:szCs w:val="28"/>
        </w:rPr>
        <w:t> методы и приемы обучения:</w:t>
      </w:r>
    </w:p>
    <w:p w:rsidR="001054C2" w:rsidRDefault="00117494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Calibri"/>
          <w:bCs/>
          <w:color w:val="000000"/>
          <w:sz w:val="28"/>
          <w:szCs w:val="28"/>
        </w:rPr>
        <w:t>- наглядно – слуховой (аудиозаписи);</w:t>
      </w:r>
    </w:p>
    <w:p w:rsidR="001054C2" w:rsidRDefault="00117494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Calibri"/>
          <w:bCs/>
          <w:color w:val="000000"/>
          <w:sz w:val="28"/>
          <w:szCs w:val="28"/>
        </w:rPr>
        <w:t>- наглядно – зрительный (мультимедиа);</w:t>
      </w:r>
    </w:p>
    <w:p w:rsidR="001054C2" w:rsidRDefault="00117494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Calibri"/>
          <w:bCs/>
          <w:color w:val="000000"/>
          <w:sz w:val="28"/>
          <w:szCs w:val="28"/>
        </w:rPr>
        <w:t>- словесный (рассказ, беседа, художественное слово);</w:t>
      </w:r>
    </w:p>
    <w:p w:rsidR="001054C2" w:rsidRDefault="00117494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Calibri"/>
          <w:bCs/>
          <w:color w:val="000000"/>
          <w:sz w:val="28"/>
          <w:szCs w:val="28"/>
        </w:rPr>
        <w:t>-  практический (показ приемов исполнения, импровизация);</w:t>
      </w:r>
    </w:p>
    <w:p w:rsidR="001054C2" w:rsidRDefault="00117494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Calibri"/>
          <w:bCs/>
          <w:color w:val="000000"/>
          <w:sz w:val="28"/>
          <w:szCs w:val="28"/>
        </w:rPr>
        <w:t>- частично – поисковый (проблемная ситуация – рассуждения – верный ответ);</w:t>
      </w:r>
    </w:p>
    <w:p w:rsidR="001054C2" w:rsidRDefault="00117494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Calibri"/>
          <w:bCs/>
          <w:color w:val="000000"/>
          <w:sz w:val="28"/>
          <w:szCs w:val="28"/>
        </w:rPr>
        <w:t>- методические ошибки.</w:t>
      </w:r>
    </w:p>
    <w:p w:rsidR="001054C2" w:rsidRDefault="00117494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Calibri"/>
          <w:bCs/>
          <w:color w:val="000000"/>
          <w:sz w:val="28"/>
          <w:szCs w:val="28"/>
        </w:rPr>
        <w:t>           </w:t>
      </w:r>
      <w:r>
        <w:rPr>
          <w:rFonts w:ascii="Times New Roman" w:eastAsia="Times New Roman" w:hAnsi="Times New Roman" w:cs="Calibri"/>
          <w:bCs/>
          <w:iCs/>
          <w:color w:val="000000"/>
          <w:sz w:val="28"/>
          <w:szCs w:val="28"/>
        </w:rPr>
        <w:t>Структуру программы</w:t>
      </w:r>
      <w:r>
        <w:rPr>
          <w:rFonts w:ascii="Times New Roman" w:eastAsia="Times New Roman" w:hAnsi="Times New Roman" w:cs="Calibri"/>
          <w:bCs/>
          <w:color w:val="000000"/>
          <w:sz w:val="28"/>
          <w:szCs w:val="28"/>
        </w:rPr>
        <w:t> составляют разделы, в которых обозначены основные содержательные линии, указаны музыкальные произведения.</w:t>
      </w:r>
    </w:p>
    <w:p w:rsidR="001054C2" w:rsidRDefault="00117494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Calibri"/>
          <w:bCs/>
          <w:color w:val="000000"/>
          <w:sz w:val="28"/>
          <w:szCs w:val="28"/>
        </w:rPr>
        <w:t>           Содержание программы и песенный репертуар подбираются в соответствии с психофизическими и возрастными особенностями детей.</w:t>
      </w:r>
    </w:p>
    <w:p w:rsidR="001054C2" w:rsidRDefault="001054C2">
      <w:pPr>
        <w:jc w:val="both"/>
        <w:rPr>
          <w:rFonts w:ascii="Times New Roman" w:hAnsi="Times New Roman"/>
          <w:sz w:val="28"/>
          <w:szCs w:val="28"/>
        </w:rPr>
      </w:pPr>
    </w:p>
    <w:sectPr w:rsidR="001054C2" w:rsidSect="0074761A">
      <w:pgSz w:w="11906" w:h="16838"/>
      <w:pgMar w:top="1134" w:right="991" w:bottom="1134" w:left="993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50813"/>
    <w:multiLevelType w:val="multilevel"/>
    <w:tmpl w:val="8ABCD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1CD97770"/>
    <w:multiLevelType w:val="multilevel"/>
    <w:tmpl w:val="C9485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28027D26"/>
    <w:multiLevelType w:val="multilevel"/>
    <w:tmpl w:val="EDA0D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50627508"/>
    <w:multiLevelType w:val="multilevel"/>
    <w:tmpl w:val="17DCD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51BE2C05"/>
    <w:multiLevelType w:val="multilevel"/>
    <w:tmpl w:val="FAF0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66453725"/>
    <w:multiLevelType w:val="multilevel"/>
    <w:tmpl w:val="677C6B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054C2"/>
    <w:rsid w:val="0002149C"/>
    <w:rsid w:val="001054C2"/>
    <w:rsid w:val="00117494"/>
    <w:rsid w:val="001C0315"/>
    <w:rsid w:val="004F2FEB"/>
    <w:rsid w:val="005B6F26"/>
    <w:rsid w:val="00611D0D"/>
    <w:rsid w:val="0074761A"/>
    <w:rsid w:val="00C13ABF"/>
    <w:rsid w:val="00D925EC"/>
    <w:rsid w:val="00DD6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64D42"/>
  <w15:docId w15:val="{209C2CAB-17FC-4037-A529-824BF2062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96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">
    <w:name w:val="Заголовок 41"/>
    <w:basedOn w:val="a"/>
    <w:link w:val="4"/>
    <w:qFormat/>
    <w:rsid w:val="008C221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c0">
    <w:name w:val="c0"/>
    <w:basedOn w:val="a0"/>
    <w:qFormat/>
    <w:rsid w:val="00936143"/>
  </w:style>
  <w:style w:type="character" w:customStyle="1" w:styleId="c6">
    <w:name w:val="c6"/>
    <w:basedOn w:val="a0"/>
    <w:qFormat/>
    <w:rsid w:val="00936143"/>
  </w:style>
  <w:style w:type="character" w:customStyle="1" w:styleId="c16">
    <w:name w:val="c16"/>
    <w:basedOn w:val="a0"/>
    <w:qFormat/>
    <w:rsid w:val="008C6B54"/>
  </w:style>
  <w:style w:type="character" w:customStyle="1" w:styleId="c18">
    <w:name w:val="c18"/>
    <w:basedOn w:val="a0"/>
    <w:qFormat/>
    <w:rsid w:val="008C6B54"/>
  </w:style>
  <w:style w:type="character" w:customStyle="1" w:styleId="4">
    <w:name w:val="Заголовок 4 Знак"/>
    <w:basedOn w:val="a0"/>
    <w:link w:val="41"/>
    <w:qFormat/>
    <w:rsid w:val="008C221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ListLabel1">
    <w:name w:val="ListLabel 1"/>
    <w:qFormat/>
    <w:rsid w:val="001054C2"/>
    <w:rPr>
      <w:rFonts w:ascii="Calibri" w:hAnsi="Calibri"/>
      <w:sz w:val="20"/>
    </w:rPr>
  </w:style>
  <w:style w:type="character" w:customStyle="1" w:styleId="ListLabel2">
    <w:name w:val="ListLabel 2"/>
    <w:qFormat/>
    <w:rsid w:val="001054C2"/>
    <w:rPr>
      <w:sz w:val="20"/>
    </w:rPr>
  </w:style>
  <w:style w:type="character" w:customStyle="1" w:styleId="ListLabel3">
    <w:name w:val="ListLabel 3"/>
    <w:qFormat/>
    <w:rsid w:val="001054C2"/>
    <w:rPr>
      <w:sz w:val="20"/>
    </w:rPr>
  </w:style>
  <w:style w:type="character" w:customStyle="1" w:styleId="ListLabel4">
    <w:name w:val="ListLabel 4"/>
    <w:qFormat/>
    <w:rsid w:val="001054C2"/>
    <w:rPr>
      <w:sz w:val="20"/>
    </w:rPr>
  </w:style>
  <w:style w:type="character" w:customStyle="1" w:styleId="ListLabel5">
    <w:name w:val="ListLabel 5"/>
    <w:qFormat/>
    <w:rsid w:val="001054C2"/>
    <w:rPr>
      <w:sz w:val="20"/>
    </w:rPr>
  </w:style>
  <w:style w:type="character" w:customStyle="1" w:styleId="ListLabel6">
    <w:name w:val="ListLabel 6"/>
    <w:qFormat/>
    <w:rsid w:val="001054C2"/>
    <w:rPr>
      <w:sz w:val="20"/>
    </w:rPr>
  </w:style>
  <w:style w:type="character" w:customStyle="1" w:styleId="ListLabel7">
    <w:name w:val="ListLabel 7"/>
    <w:qFormat/>
    <w:rsid w:val="001054C2"/>
    <w:rPr>
      <w:sz w:val="20"/>
    </w:rPr>
  </w:style>
  <w:style w:type="character" w:customStyle="1" w:styleId="ListLabel8">
    <w:name w:val="ListLabel 8"/>
    <w:qFormat/>
    <w:rsid w:val="001054C2"/>
    <w:rPr>
      <w:sz w:val="20"/>
    </w:rPr>
  </w:style>
  <w:style w:type="character" w:customStyle="1" w:styleId="ListLabel9">
    <w:name w:val="ListLabel 9"/>
    <w:qFormat/>
    <w:rsid w:val="001054C2"/>
    <w:rPr>
      <w:sz w:val="20"/>
    </w:rPr>
  </w:style>
  <w:style w:type="character" w:customStyle="1" w:styleId="ListLabel10">
    <w:name w:val="ListLabel 10"/>
    <w:qFormat/>
    <w:rsid w:val="001054C2"/>
    <w:rPr>
      <w:rFonts w:ascii="Calibri" w:hAnsi="Calibri"/>
      <w:sz w:val="20"/>
    </w:rPr>
  </w:style>
  <w:style w:type="character" w:customStyle="1" w:styleId="ListLabel11">
    <w:name w:val="ListLabel 11"/>
    <w:qFormat/>
    <w:rsid w:val="001054C2"/>
    <w:rPr>
      <w:sz w:val="20"/>
    </w:rPr>
  </w:style>
  <w:style w:type="character" w:customStyle="1" w:styleId="ListLabel12">
    <w:name w:val="ListLabel 12"/>
    <w:qFormat/>
    <w:rsid w:val="001054C2"/>
    <w:rPr>
      <w:sz w:val="20"/>
    </w:rPr>
  </w:style>
  <w:style w:type="character" w:customStyle="1" w:styleId="ListLabel13">
    <w:name w:val="ListLabel 13"/>
    <w:qFormat/>
    <w:rsid w:val="001054C2"/>
    <w:rPr>
      <w:sz w:val="20"/>
    </w:rPr>
  </w:style>
  <w:style w:type="character" w:customStyle="1" w:styleId="ListLabel14">
    <w:name w:val="ListLabel 14"/>
    <w:qFormat/>
    <w:rsid w:val="001054C2"/>
    <w:rPr>
      <w:sz w:val="20"/>
    </w:rPr>
  </w:style>
  <w:style w:type="character" w:customStyle="1" w:styleId="ListLabel15">
    <w:name w:val="ListLabel 15"/>
    <w:qFormat/>
    <w:rsid w:val="001054C2"/>
    <w:rPr>
      <w:sz w:val="20"/>
    </w:rPr>
  </w:style>
  <w:style w:type="character" w:customStyle="1" w:styleId="ListLabel16">
    <w:name w:val="ListLabel 16"/>
    <w:qFormat/>
    <w:rsid w:val="001054C2"/>
    <w:rPr>
      <w:sz w:val="20"/>
    </w:rPr>
  </w:style>
  <w:style w:type="character" w:customStyle="1" w:styleId="ListLabel17">
    <w:name w:val="ListLabel 17"/>
    <w:qFormat/>
    <w:rsid w:val="001054C2"/>
    <w:rPr>
      <w:sz w:val="20"/>
    </w:rPr>
  </w:style>
  <w:style w:type="character" w:customStyle="1" w:styleId="ListLabel18">
    <w:name w:val="ListLabel 18"/>
    <w:qFormat/>
    <w:rsid w:val="001054C2"/>
    <w:rPr>
      <w:sz w:val="20"/>
    </w:rPr>
  </w:style>
  <w:style w:type="character" w:customStyle="1" w:styleId="ListLabel19">
    <w:name w:val="ListLabel 19"/>
    <w:qFormat/>
    <w:rsid w:val="001054C2"/>
    <w:rPr>
      <w:rFonts w:ascii="Calibri" w:hAnsi="Calibri"/>
      <w:sz w:val="20"/>
    </w:rPr>
  </w:style>
  <w:style w:type="character" w:customStyle="1" w:styleId="ListLabel20">
    <w:name w:val="ListLabel 20"/>
    <w:qFormat/>
    <w:rsid w:val="001054C2"/>
    <w:rPr>
      <w:sz w:val="20"/>
    </w:rPr>
  </w:style>
  <w:style w:type="character" w:customStyle="1" w:styleId="ListLabel21">
    <w:name w:val="ListLabel 21"/>
    <w:qFormat/>
    <w:rsid w:val="001054C2"/>
    <w:rPr>
      <w:sz w:val="20"/>
    </w:rPr>
  </w:style>
  <w:style w:type="character" w:customStyle="1" w:styleId="ListLabel22">
    <w:name w:val="ListLabel 22"/>
    <w:qFormat/>
    <w:rsid w:val="001054C2"/>
    <w:rPr>
      <w:sz w:val="20"/>
    </w:rPr>
  </w:style>
  <w:style w:type="character" w:customStyle="1" w:styleId="ListLabel23">
    <w:name w:val="ListLabel 23"/>
    <w:qFormat/>
    <w:rsid w:val="001054C2"/>
    <w:rPr>
      <w:sz w:val="20"/>
    </w:rPr>
  </w:style>
  <w:style w:type="character" w:customStyle="1" w:styleId="ListLabel24">
    <w:name w:val="ListLabel 24"/>
    <w:qFormat/>
    <w:rsid w:val="001054C2"/>
    <w:rPr>
      <w:sz w:val="20"/>
    </w:rPr>
  </w:style>
  <w:style w:type="character" w:customStyle="1" w:styleId="ListLabel25">
    <w:name w:val="ListLabel 25"/>
    <w:qFormat/>
    <w:rsid w:val="001054C2"/>
    <w:rPr>
      <w:sz w:val="20"/>
    </w:rPr>
  </w:style>
  <w:style w:type="character" w:customStyle="1" w:styleId="ListLabel26">
    <w:name w:val="ListLabel 26"/>
    <w:qFormat/>
    <w:rsid w:val="001054C2"/>
    <w:rPr>
      <w:sz w:val="20"/>
    </w:rPr>
  </w:style>
  <w:style w:type="character" w:customStyle="1" w:styleId="ListLabel27">
    <w:name w:val="ListLabel 27"/>
    <w:qFormat/>
    <w:rsid w:val="001054C2"/>
    <w:rPr>
      <w:sz w:val="20"/>
    </w:rPr>
  </w:style>
  <w:style w:type="character" w:customStyle="1" w:styleId="ListLabel28">
    <w:name w:val="ListLabel 28"/>
    <w:qFormat/>
    <w:rsid w:val="001054C2"/>
    <w:rPr>
      <w:rFonts w:ascii="Calibri" w:hAnsi="Calibri"/>
      <w:sz w:val="20"/>
    </w:rPr>
  </w:style>
  <w:style w:type="character" w:customStyle="1" w:styleId="ListLabel29">
    <w:name w:val="ListLabel 29"/>
    <w:qFormat/>
    <w:rsid w:val="001054C2"/>
    <w:rPr>
      <w:sz w:val="20"/>
    </w:rPr>
  </w:style>
  <w:style w:type="character" w:customStyle="1" w:styleId="ListLabel30">
    <w:name w:val="ListLabel 30"/>
    <w:qFormat/>
    <w:rsid w:val="001054C2"/>
    <w:rPr>
      <w:sz w:val="20"/>
    </w:rPr>
  </w:style>
  <w:style w:type="character" w:customStyle="1" w:styleId="ListLabel31">
    <w:name w:val="ListLabel 31"/>
    <w:qFormat/>
    <w:rsid w:val="001054C2"/>
    <w:rPr>
      <w:sz w:val="20"/>
    </w:rPr>
  </w:style>
  <w:style w:type="character" w:customStyle="1" w:styleId="ListLabel32">
    <w:name w:val="ListLabel 32"/>
    <w:qFormat/>
    <w:rsid w:val="001054C2"/>
    <w:rPr>
      <w:sz w:val="20"/>
    </w:rPr>
  </w:style>
  <w:style w:type="character" w:customStyle="1" w:styleId="ListLabel33">
    <w:name w:val="ListLabel 33"/>
    <w:qFormat/>
    <w:rsid w:val="001054C2"/>
    <w:rPr>
      <w:sz w:val="20"/>
    </w:rPr>
  </w:style>
  <w:style w:type="character" w:customStyle="1" w:styleId="ListLabel34">
    <w:name w:val="ListLabel 34"/>
    <w:qFormat/>
    <w:rsid w:val="001054C2"/>
    <w:rPr>
      <w:sz w:val="20"/>
    </w:rPr>
  </w:style>
  <w:style w:type="character" w:customStyle="1" w:styleId="ListLabel35">
    <w:name w:val="ListLabel 35"/>
    <w:qFormat/>
    <w:rsid w:val="001054C2"/>
    <w:rPr>
      <w:sz w:val="20"/>
    </w:rPr>
  </w:style>
  <w:style w:type="character" w:customStyle="1" w:styleId="ListLabel36">
    <w:name w:val="ListLabel 36"/>
    <w:qFormat/>
    <w:rsid w:val="001054C2"/>
    <w:rPr>
      <w:sz w:val="20"/>
    </w:rPr>
  </w:style>
  <w:style w:type="character" w:customStyle="1" w:styleId="ListLabel37">
    <w:name w:val="ListLabel 37"/>
    <w:qFormat/>
    <w:rsid w:val="001054C2"/>
    <w:rPr>
      <w:rFonts w:ascii="Calibri" w:hAnsi="Calibri"/>
      <w:sz w:val="20"/>
    </w:rPr>
  </w:style>
  <w:style w:type="character" w:customStyle="1" w:styleId="ListLabel38">
    <w:name w:val="ListLabel 38"/>
    <w:qFormat/>
    <w:rsid w:val="001054C2"/>
    <w:rPr>
      <w:sz w:val="20"/>
    </w:rPr>
  </w:style>
  <w:style w:type="character" w:customStyle="1" w:styleId="ListLabel39">
    <w:name w:val="ListLabel 39"/>
    <w:qFormat/>
    <w:rsid w:val="001054C2"/>
    <w:rPr>
      <w:sz w:val="20"/>
    </w:rPr>
  </w:style>
  <w:style w:type="character" w:customStyle="1" w:styleId="ListLabel40">
    <w:name w:val="ListLabel 40"/>
    <w:qFormat/>
    <w:rsid w:val="001054C2"/>
    <w:rPr>
      <w:sz w:val="20"/>
    </w:rPr>
  </w:style>
  <w:style w:type="character" w:customStyle="1" w:styleId="ListLabel41">
    <w:name w:val="ListLabel 41"/>
    <w:qFormat/>
    <w:rsid w:val="001054C2"/>
    <w:rPr>
      <w:sz w:val="20"/>
    </w:rPr>
  </w:style>
  <w:style w:type="character" w:customStyle="1" w:styleId="ListLabel42">
    <w:name w:val="ListLabel 42"/>
    <w:qFormat/>
    <w:rsid w:val="001054C2"/>
    <w:rPr>
      <w:sz w:val="20"/>
    </w:rPr>
  </w:style>
  <w:style w:type="character" w:customStyle="1" w:styleId="ListLabel43">
    <w:name w:val="ListLabel 43"/>
    <w:qFormat/>
    <w:rsid w:val="001054C2"/>
    <w:rPr>
      <w:sz w:val="20"/>
    </w:rPr>
  </w:style>
  <w:style w:type="character" w:customStyle="1" w:styleId="ListLabel44">
    <w:name w:val="ListLabel 44"/>
    <w:qFormat/>
    <w:rsid w:val="001054C2"/>
    <w:rPr>
      <w:sz w:val="20"/>
    </w:rPr>
  </w:style>
  <w:style w:type="character" w:customStyle="1" w:styleId="ListLabel45">
    <w:name w:val="ListLabel 45"/>
    <w:qFormat/>
    <w:rsid w:val="001054C2"/>
    <w:rPr>
      <w:sz w:val="20"/>
    </w:rPr>
  </w:style>
  <w:style w:type="paragraph" w:customStyle="1" w:styleId="1">
    <w:name w:val="Заголовок1"/>
    <w:basedOn w:val="a"/>
    <w:next w:val="a3"/>
    <w:qFormat/>
    <w:rsid w:val="001054C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rsid w:val="001054C2"/>
    <w:pPr>
      <w:spacing w:after="140" w:line="288" w:lineRule="auto"/>
    </w:pPr>
  </w:style>
  <w:style w:type="paragraph" w:styleId="a4">
    <w:name w:val="List"/>
    <w:basedOn w:val="a3"/>
    <w:rsid w:val="001054C2"/>
    <w:rPr>
      <w:rFonts w:cs="Lucida Sans"/>
    </w:rPr>
  </w:style>
  <w:style w:type="paragraph" w:customStyle="1" w:styleId="10">
    <w:name w:val="Название объекта1"/>
    <w:basedOn w:val="a"/>
    <w:qFormat/>
    <w:rsid w:val="001054C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5">
    <w:name w:val="index heading"/>
    <w:basedOn w:val="a"/>
    <w:qFormat/>
    <w:rsid w:val="001054C2"/>
    <w:pPr>
      <w:suppressLineNumbers/>
    </w:pPr>
    <w:rPr>
      <w:rFonts w:cs="Lucida Sans"/>
    </w:rPr>
  </w:style>
  <w:style w:type="paragraph" w:customStyle="1" w:styleId="c37">
    <w:name w:val="c37"/>
    <w:basedOn w:val="a"/>
    <w:qFormat/>
    <w:rsid w:val="0093614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qFormat/>
    <w:rsid w:val="0093614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qFormat/>
    <w:rsid w:val="008C6B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F2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F2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24</Pages>
  <Words>5040</Words>
  <Characters>28728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14</cp:revision>
  <cp:lastPrinted>2021-06-23T15:42:00Z</cp:lastPrinted>
  <dcterms:created xsi:type="dcterms:W3CDTF">2016-02-14T12:38:00Z</dcterms:created>
  <dcterms:modified xsi:type="dcterms:W3CDTF">2023-09-24T10:52:00Z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